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AAD7" w14:textId="12FB7CDC" w:rsidR="00E9436D" w:rsidRDefault="00366221" w:rsidP="00D111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1110D">
        <w:rPr>
          <w:rFonts w:ascii="Calibri" w:eastAsia="Calibri" w:hAnsi="Calibri" w:cs="Times New Roman"/>
          <w:b/>
          <w:sz w:val="24"/>
          <w:szCs w:val="24"/>
        </w:rPr>
        <w:t>Naziv obvez</w:t>
      </w:r>
      <w:r w:rsidR="00D1110D" w:rsidRPr="00D1110D">
        <w:rPr>
          <w:rFonts w:ascii="Calibri" w:eastAsia="Calibri" w:hAnsi="Calibri" w:cs="Times New Roman"/>
          <w:b/>
          <w:sz w:val="24"/>
          <w:szCs w:val="24"/>
        </w:rPr>
        <w:t xml:space="preserve">nika: </w:t>
      </w:r>
      <w:r w:rsidRPr="00D1110D">
        <w:rPr>
          <w:rFonts w:ascii="Calibri" w:eastAsia="Calibri" w:hAnsi="Calibri" w:cs="Times New Roman"/>
          <w:b/>
          <w:sz w:val="24"/>
          <w:szCs w:val="24"/>
        </w:rPr>
        <w:t>GLAZBENA ŠKOLA JASTREBARSKO</w:t>
      </w:r>
    </w:p>
    <w:p w14:paraId="54F1BA2B" w14:textId="08633CD1" w:rsidR="00E9436D" w:rsidRDefault="00E9436D" w:rsidP="00D111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E9436D">
        <w:rPr>
          <w:rFonts w:ascii="Calibri" w:eastAsia="Calibri" w:hAnsi="Calibri" w:cs="Times New Roman"/>
          <w:b/>
          <w:sz w:val="24"/>
          <w:szCs w:val="24"/>
        </w:rPr>
        <w:t xml:space="preserve">Adresa obveznika: Zrinski-Frankopanska 13   </w:t>
      </w:r>
    </w:p>
    <w:p w14:paraId="6220D11A" w14:textId="4779393D" w:rsidR="00C27D71" w:rsidRDefault="00C27D71" w:rsidP="00D1110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Jastrebarsko</w:t>
      </w:r>
    </w:p>
    <w:p w14:paraId="5181ABF2" w14:textId="2941690E" w:rsidR="00D1110D" w:rsidRPr="00E9436D" w:rsidRDefault="00E9436D" w:rsidP="00D1110D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E9436D">
        <w:rPr>
          <w:rFonts w:ascii="Calibri" w:eastAsia="Calibri" w:hAnsi="Calibri" w:cs="Times New Roman"/>
          <w:bCs/>
          <w:sz w:val="24"/>
          <w:szCs w:val="24"/>
        </w:rPr>
        <w:t>Broj RKP-a: 23903</w:t>
      </w:r>
      <w:r w:rsidR="00366221" w:rsidRPr="00E9436D">
        <w:rPr>
          <w:rFonts w:ascii="Calibri" w:eastAsia="Calibri" w:hAnsi="Calibri" w:cs="Times New Roman"/>
          <w:bCs/>
          <w:sz w:val="24"/>
          <w:szCs w:val="24"/>
        </w:rPr>
        <w:tab/>
      </w:r>
      <w:r w:rsidR="00366221" w:rsidRPr="00E9436D">
        <w:rPr>
          <w:rFonts w:ascii="Calibri" w:eastAsia="Calibri" w:hAnsi="Calibri" w:cs="Times New Roman"/>
          <w:bCs/>
          <w:sz w:val="24"/>
          <w:szCs w:val="24"/>
        </w:rPr>
        <w:tab/>
      </w:r>
      <w:r w:rsidR="00366221" w:rsidRPr="00E9436D">
        <w:rPr>
          <w:rFonts w:ascii="Calibri" w:eastAsia="Calibri" w:hAnsi="Calibri" w:cs="Times New Roman"/>
          <w:bCs/>
          <w:sz w:val="24"/>
          <w:szCs w:val="24"/>
        </w:rPr>
        <w:tab/>
      </w:r>
      <w:r w:rsidR="00366221" w:rsidRPr="00E9436D">
        <w:rPr>
          <w:rFonts w:ascii="Calibri" w:eastAsia="Calibri" w:hAnsi="Calibri" w:cs="Times New Roman"/>
          <w:bCs/>
          <w:sz w:val="24"/>
          <w:szCs w:val="24"/>
        </w:rPr>
        <w:tab/>
      </w:r>
    </w:p>
    <w:p w14:paraId="29FB1858" w14:textId="77777777" w:rsidR="00E9436D" w:rsidRDefault="00D1110D" w:rsidP="00D1110D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D1110D">
        <w:rPr>
          <w:rFonts w:ascii="Calibri" w:eastAsia="Calibri" w:hAnsi="Calibri" w:cs="Times New Roman"/>
          <w:bCs/>
          <w:sz w:val="24"/>
          <w:szCs w:val="24"/>
        </w:rPr>
        <w:t>OIB: 30027035089</w:t>
      </w:r>
      <w:r w:rsidR="00366221" w:rsidRPr="00D1110D">
        <w:rPr>
          <w:rFonts w:ascii="Calibri" w:eastAsia="Calibri" w:hAnsi="Calibri" w:cs="Times New Roman"/>
          <w:bCs/>
          <w:sz w:val="24"/>
          <w:szCs w:val="24"/>
        </w:rPr>
        <w:tab/>
      </w:r>
    </w:p>
    <w:p w14:paraId="362400A6" w14:textId="13CAEA51" w:rsidR="00366221" w:rsidRPr="00D1110D" w:rsidRDefault="00E9436D" w:rsidP="00D1110D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MB: 01761021</w:t>
      </w:r>
      <w:r w:rsidR="00366221" w:rsidRPr="00D1110D">
        <w:rPr>
          <w:rFonts w:ascii="Calibri" w:eastAsia="Calibri" w:hAnsi="Calibri" w:cs="Times New Roman"/>
          <w:bCs/>
          <w:sz w:val="24"/>
          <w:szCs w:val="24"/>
        </w:rPr>
        <w:tab/>
      </w:r>
      <w:r w:rsidR="00366221" w:rsidRPr="00D1110D">
        <w:rPr>
          <w:rFonts w:ascii="Calibri" w:eastAsia="Calibri" w:hAnsi="Calibri" w:cs="Times New Roman"/>
          <w:bCs/>
          <w:sz w:val="24"/>
          <w:szCs w:val="24"/>
        </w:rPr>
        <w:tab/>
      </w:r>
      <w:r w:rsidR="00366221" w:rsidRPr="00D1110D">
        <w:rPr>
          <w:rFonts w:ascii="Calibri" w:eastAsia="Calibri" w:hAnsi="Calibri" w:cs="Times New Roman"/>
          <w:bCs/>
          <w:sz w:val="24"/>
          <w:szCs w:val="24"/>
        </w:rPr>
        <w:tab/>
      </w:r>
      <w:r w:rsidR="00366221" w:rsidRPr="00D1110D">
        <w:rPr>
          <w:rFonts w:ascii="Calibri" w:eastAsia="Calibri" w:hAnsi="Calibri" w:cs="Times New Roman"/>
          <w:bCs/>
          <w:sz w:val="24"/>
          <w:szCs w:val="24"/>
        </w:rPr>
        <w:tab/>
      </w:r>
      <w:r w:rsidR="00366221" w:rsidRPr="00D1110D">
        <w:rPr>
          <w:rFonts w:ascii="Calibri" w:eastAsia="Calibri" w:hAnsi="Calibri" w:cs="Times New Roman"/>
          <w:bCs/>
          <w:sz w:val="24"/>
          <w:szCs w:val="24"/>
        </w:rPr>
        <w:tab/>
      </w:r>
    </w:p>
    <w:p w14:paraId="308567C7" w14:textId="77777777" w:rsidR="00E9436D" w:rsidRDefault="00D1110D" w:rsidP="00D1110D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D1110D">
        <w:rPr>
          <w:rFonts w:ascii="Calibri" w:eastAsia="Calibri" w:hAnsi="Calibri" w:cs="Times New Roman"/>
          <w:bCs/>
          <w:sz w:val="24"/>
          <w:szCs w:val="24"/>
        </w:rPr>
        <w:t>Razina: 21</w:t>
      </w:r>
      <w:r w:rsidR="003F3BF4" w:rsidRPr="00D1110D">
        <w:rPr>
          <w:rFonts w:ascii="Calibri" w:eastAsia="Calibri" w:hAnsi="Calibri" w:cs="Times New Roman"/>
          <w:bCs/>
          <w:sz w:val="24"/>
          <w:szCs w:val="24"/>
        </w:rPr>
        <w:t xml:space="preserve"> </w:t>
      </w:r>
    </w:p>
    <w:p w14:paraId="364A2504" w14:textId="2C970ACC" w:rsidR="00D1110D" w:rsidRDefault="00E9436D" w:rsidP="00D1110D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Razdjel: 000</w:t>
      </w:r>
      <w:r w:rsidR="003F3BF4" w:rsidRPr="00D1110D">
        <w:rPr>
          <w:rFonts w:ascii="Calibri" w:eastAsia="Calibri" w:hAnsi="Calibri" w:cs="Times New Roman"/>
          <w:bCs/>
          <w:sz w:val="24"/>
          <w:szCs w:val="24"/>
        </w:rPr>
        <w:t xml:space="preserve">  </w:t>
      </w:r>
    </w:p>
    <w:p w14:paraId="580C5351" w14:textId="7FAFFF11" w:rsidR="00D1110D" w:rsidRDefault="00D1110D" w:rsidP="00D1110D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Šifra djelatnosti: 8532</w:t>
      </w:r>
      <w:r w:rsidR="003F3BF4" w:rsidRPr="00D1110D">
        <w:rPr>
          <w:rFonts w:ascii="Calibri" w:eastAsia="Calibri" w:hAnsi="Calibri" w:cs="Times New Roman"/>
          <w:bCs/>
          <w:sz w:val="24"/>
          <w:szCs w:val="24"/>
        </w:rPr>
        <w:t xml:space="preserve">    </w:t>
      </w:r>
    </w:p>
    <w:p w14:paraId="1E39C250" w14:textId="36109274" w:rsidR="00366221" w:rsidRPr="00E9436D" w:rsidRDefault="00D1110D" w:rsidP="00E9436D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Šifra grada</w:t>
      </w:r>
      <w:r w:rsidR="00E9436D">
        <w:rPr>
          <w:rFonts w:ascii="Calibri" w:eastAsia="Calibri" w:hAnsi="Calibri" w:cs="Times New Roman"/>
          <w:bCs/>
          <w:sz w:val="24"/>
          <w:szCs w:val="24"/>
        </w:rPr>
        <w:t>/općine</w:t>
      </w:r>
      <w:r>
        <w:rPr>
          <w:rFonts w:ascii="Calibri" w:eastAsia="Calibri" w:hAnsi="Calibri" w:cs="Times New Roman"/>
          <w:bCs/>
          <w:sz w:val="24"/>
          <w:szCs w:val="24"/>
        </w:rPr>
        <w:t>:</w:t>
      </w:r>
      <w:r w:rsidR="00E9436D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sz w:val="24"/>
          <w:szCs w:val="24"/>
        </w:rPr>
        <w:t>169</w:t>
      </w:r>
      <w:r w:rsidR="003F3BF4" w:rsidRPr="00D1110D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             </w:t>
      </w:r>
    </w:p>
    <w:p w14:paraId="1175510E" w14:textId="77777777" w:rsidR="00E9436D" w:rsidRPr="00E9436D" w:rsidRDefault="00E9436D" w:rsidP="00E9436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9436D">
        <w:rPr>
          <w:rFonts w:ascii="Calibri" w:eastAsia="Calibri" w:hAnsi="Calibri" w:cs="Times New Roman"/>
          <w:sz w:val="24"/>
          <w:szCs w:val="24"/>
        </w:rPr>
        <w:t>Klasa: 400-04/24-01/02</w:t>
      </w:r>
    </w:p>
    <w:p w14:paraId="3E2B1B02" w14:textId="5CB337D6" w:rsidR="003F3BF4" w:rsidRPr="00366221" w:rsidRDefault="00E9436D" w:rsidP="00E9436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9436D">
        <w:rPr>
          <w:rFonts w:ascii="Calibri" w:eastAsia="Calibri" w:hAnsi="Calibri" w:cs="Times New Roman"/>
          <w:sz w:val="24"/>
          <w:szCs w:val="24"/>
        </w:rPr>
        <w:t>URBROJ: 238-12-109-02-24-1</w:t>
      </w:r>
      <w:r w:rsidR="003F3BF4">
        <w:rPr>
          <w:rFonts w:ascii="Calibri" w:eastAsia="Calibri" w:hAnsi="Calibri" w:cs="Times New Roman"/>
          <w:sz w:val="24"/>
          <w:szCs w:val="24"/>
        </w:rPr>
        <w:tab/>
      </w:r>
    </w:p>
    <w:p w14:paraId="16B7EC6D" w14:textId="77777777" w:rsidR="008908F0" w:rsidRPr="00366221" w:rsidRDefault="008908F0" w:rsidP="0036622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8F5DD21" w14:textId="77777777" w:rsidR="00366221" w:rsidRPr="002A7CEB" w:rsidRDefault="00366221" w:rsidP="0036622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7CEB">
        <w:rPr>
          <w:rFonts w:ascii="Calibri" w:eastAsia="Calibri" w:hAnsi="Calibri" w:cs="Times New Roman"/>
          <w:b/>
          <w:sz w:val="28"/>
          <w:szCs w:val="28"/>
        </w:rPr>
        <w:t xml:space="preserve">BILJEŠKE UZ FINANCIJSKE IZVJEŠTAJE ZA </w:t>
      </w:r>
    </w:p>
    <w:p w14:paraId="7B30F20F" w14:textId="4F78A8CE" w:rsidR="00366221" w:rsidRPr="002A7CEB" w:rsidRDefault="00366221" w:rsidP="00366221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7CEB">
        <w:rPr>
          <w:rFonts w:ascii="Calibri" w:eastAsia="Calibri" w:hAnsi="Calibri" w:cs="Times New Roman"/>
          <w:b/>
          <w:sz w:val="28"/>
          <w:szCs w:val="28"/>
        </w:rPr>
        <w:t>RAZDOBLJE 1. SJEČNJA 202</w:t>
      </w:r>
      <w:r w:rsidR="00D1110D">
        <w:rPr>
          <w:rFonts w:ascii="Calibri" w:eastAsia="Calibri" w:hAnsi="Calibri" w:cs="Times New Roman"/>
          <w:b/>
          <w:sz w:val="28"/>
          <w:szCs w:val="28"/>
        </w:rPr>
        <w:t>3</w:t>
      </w:r>
      <w:r w:rsidRPr="002A7CEB">
        <w:rPr>
          <w:rFonts w:ascii="Calibri" w:eastAsia="Calibri" w:hAnsi="Calibri" w:cs="Times New Roman"/>
          <w:b/>
          <w:sz w:val="28"/>
          <w:szCs w:val="28"/>
        </w:rPr>
        <w:t>. – 31. PROSINAC  202</w:t>
      </w:r>
      <w:r w:rsidR="00D1110D">
        <w:rPr>
          <w:rFonts w:ascii="Calibri" w:eastAsia="Calibri" w:hAnsi="Calibri" w:cs="Times New Roman"/>
          <w:b/>
          <w:sz w:val="28"/>
          <w:szCs w:val="28"/>
        </w:rPr>
        <w:t>3</w:t>
      </w:r>
      <w:r w:rsidRPr="002A7CEB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14:paraId="1FC316B2" w14:textId="77777777" w:rsidR="00366221" w:rsidRPr="002A7CEB" w:rsidRDefault="00366221" w:rsidP="00C27D71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hr-HR"/>
        </w:rPr>
      </w:pPr>
    </w:p>
    <w:p w14:paraId="1A4A7E36" w14:textId="03209EC7" w:rsidR="00366221" w:rsidRPr="00F25943" w:rsidRDefault="00366221" w:rsidP="00366221">
      <w:pPr>
        <w:spacing w:after="0"/>
        <w:jc w:val="both"/>
        <w:rPr>
          <w:rFonts w:eastAsia="Calibri" w:cs="Times New Roman"/>
          <w:sz w:val="24"/>
          <w:szCs w:val="24"/>
          <w:lang w:eastAsia="hr-HR"/>
        </w:rPr>
      </w:pPr>
      <w:r w:rsidRPr="00F25943">
        <w:rPr>
          <w:rFonts w:eastAsia="Calibri" w:cs="Times New Roman"/>
          <w:sz w:val="24"/>
          <w:szCs w:val="24"/>
          <w:lang w:eastAsia="hr-HR"/>
        </w:rPr>
        <w:t xml:space="preserve">Glazbena škola Jastrebarsko posluje u skladu sa Zakonom o odgoju i obrazovanju u osnovnoj i srednjoj školi te Statutom Škole. </w:t>
      </w:r>
      <w:r w:rsidR="00756118">
        <w:rPr>
          <w:rFonts w:eastAsia="Calibri" w:cs="Times New Roman"/>
          <w:sz w:val="24"/>
          <w:szCs w:val="24"/>
          <w:lang w:eastAsia="hr-HR"/>
        </w:rPr>
        <w:t xml:space="preserve"> Škola obavlja djelatnost osnovonoškolskog glazbenog obrazovanj</w:t>
      </w:r>
      <w:r w:rsidR="00C27D71">
        <w:rPr>
          <w:rFonts w:eastAsia="Calibri" w:cs="Times New Roman"/>
          <w:sz w:val="24"/>
          <w:szCs w:val="24"/>
          <w:lang w:eastAsia="hr-HR"/>
        </w:rPr>
        <w:t>a.</w:t>
      </w:r>
      <w:r w:rsidR="00756118">
        <w:rPr>
          <w:rFonts w:eastAsia="Calibri" w:cs="Times New Roman"/>
          <w:sz w:val="24"/>
          <w:szCs w:val="24"/>
          <w:lang w:eastAsia="hr-HR"/>
        </w:rPr>
        <w:t xml:space="preserve"> </w:t>
      </w:r>
      <w:r w:rsidRPr="00F25943">
        <w:rPr>
          <w:rFonts w:eastAsia="Calibri" w:cs="Times New Roman"/>
          <w:sz w:val="24"/>
          <w:szCs w:val="24"/>
          <w:lang w:eastAsia="hr-HR"/>
        </w:rPr>
        <w:t>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36D8A566" w14:textId="77777777" w:rsidR="00366221" w:rsidRPr="00F25943" w:rsidRDefault="00366221" w:rsidP="003662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Poslovanje Glazben</w:t>
      </w:r>
      <w:r w:rsidR="004144A8" w:rsidRPr="00F25943">
        <w:rPr>
          <w:rFonts w:eastAsia="Times New Roman" w:cs="Times New Roman"/>
          <w:sz w:val="24"/>
          <w:szCs w:val="24"/>
          <w:lang w:eastAsia="hr-HR"/>
        </w:rPr>
        <w:t>e</w:t>
      </w:r>
      <w:r w:rsidRPr="00F25943">
        <w:rPr>
          <w:rFonts w:eastAsia="Times New Roman" w:cs="Times New Roman"/>
          <w:sz w:val="24"/>
          <w:szCs w:val="24"/>
          <w:lang w:eastAsia="hr-HR"/>
        </w:rPr>
        <w:t xml:space="preserve"> škola Jastrebarsko obavlja se preko računa u Hrvatskoj poštanskoj banci IBAN broj:HR5723900011100312622. Škola nije u sustavu PDV-a.</w:t>
      </w:r>
    </w:p>
    <w:p w14:paraId="304E1458" w14:textId="43922EE1" w:rsidR="00366221" w:rsidRPr="00F25943" w:rsidRDefault="00366221" w:rsidP="00366221">
      <w:pPr>
        <w:spacing w:after="0"/>
        <w:jc w:val="both"/>
        <w:rPr>
          <w:rFonts w:eastAsia="Calibri" w:cs="Times New Roman"/>
          <w:sz w:val="24"/>
          <w:szCs w:val="24"/>
          <w:lang w:eastAsia="hr-HR"/>
        </w:rPr>
      </w:pPr>
      <w:r w:rsidRPr="00F25943">
        <w:rPr>
          <w:rFonts w:eastAsia="Calibri" w:cs="Times New Roman"/>
          <w:sz w:val="24"/>
          <w:szCs w:val="24"/>
          <w:lang w:eastAsia="hr-HR"/>
        </w:rPr>
        <w:t xml:space="preserve">Podaci za popunjavanje financijskih izvještaja </w:t>
      </w:r>
      <w:r w:rsidR="0022253C" w:rsidRPr="00F25943">
        <w:rPr>
          <w:rFonts w:eastAsia="Calibri" w:cs="Times New Roman"/>
          <w:sz w:val="24"/>
          <w:szCs w:val="24"/>
          <w:lang w:eastAsia="hr-HR"/>
        </w:rPr>
        <w:t>preuzeti su</w:t>
      </w:r>
      <w:r w:rsidRPr="00F25943">
        <w:rPr>
          <w:rFonts w:eastAsia="Calibri" w:cs="Times New Roman"/>
          <w:sz w:val="24"/>
          <w:szCs w:val="24"/>
          <w:lang w:eastAsia="hr-HR"/>
        </w:rPr>
        <w:t xml:space="preserve"> iz Glavne knjig</w:t>
      </w:r>
      <w:r w:rsidR="004144A8" w:rsidRPr="00F25943">
        <w:rPr>
          <w:rFonts w:eastAsia="Calibri" w:cs="Times New Roman"/>
          <w:sz w:val="24"/>
          <w:szCs w:val="24"/>
          <w:lang w:eastAsia="hr-HR"/>
        </w:rPr>
        <w:t>e koju informatički podržava Op</w:t>
      </w:r>
      <w:r w:rsidRPr="00F25943">
        <w:rPr>
          <w:rFonts w:eastAsia="Calibri" w:cs="Times New Roman"/>
          <w:sz w:val="24"/>
          <w:szCs w:val="24"/>
          <w:lang w:eastAsia="hr-HR"/>
        </w:rPr>
        <w:t>timus</w:t>
      </w:r>
      <w:r w:rsidR="004144A8" w:rsidRPr="00F25943">
        <w:rPr>
          <w:rFonts w:eastAsia="Calibri" w:cs="Times New Roman"/>
          <w:sz w:val="24"/>
          <w:szCs w:val="24"/>
          <w:lang w:eastAsia="hr-HR"/>
        </w:rPr>
        <w:t xml:space="preserve"> </w:t>
      </w:r>
      <w:r w:rsidRPr="00F25943">
        <w:rPr>
          <w:rFonts w:eastAsia="Calibri" w:cs="Times New Roman"/>
          <w:sz w:val="24"/>
          <w:szCs w:val="24"/>
          <w:lang w:eastAsia="hr-HR"/>
        </w:rPr>
        <w:t>Lab</w:t>
      </w:r>
      <w:r w:rsidR="00741283">
        <w:rPr>
          <w:rFonts w:eastAsia="Calibri" w:cs="Times New Roman"/>
          <w:sz w:val="24"/>
          <w:szCs w:val="24"/>
          <w:lang w:eastAsia="hr-HR"/>
        </w:rPr>
        <w:t xml:space="preserve"> d.o.o</w:t>
      </w:r>
      <w:r w:rsidRPr="00F25943">
        <w:rPr>
          <w:rFonts w:eastAsia="Calibri" w:cs="Times New Roman"/>
          <w:sz w:val="24"/>
          <w:szCs w:val="24"/>
          <w:lang w:eastAsia="hr-HR"/>
        </w:rPr>
        <w:t>.</w:t>
      </w:r>
    </w:p>
    <w:p w14:paraId="12537FAF" w14:textId="45CC7689" w:rsidR="00261BE6" w:rsidRDefault="00261BE6" w:rsidP="00261BE6">
      <w:pPr>
        <w:spacing w:after="0"/>
        <w:contextualSpacing/>
        <w:jc w:val="both"/>
        <w:rPr>
          <w:rFonts w:eastAsia="Calibri" w:cs="Times New Roman"/>
          <w:sz w:val="24"/>
          <w:szCs w:val="24"/>
          <w:lang w:eastAsia="hr-HR"/>
        </w:rPr>
      </w:pPr>
      <w:r w:rsidRPr="00261BE6">
        <w:rPr>
          <w:rFonts w:eastAsia="Calibri" w:cs="Times New Roman"/>
          <w:sz w:val="24"/>
          <w:szCs w:val="24"/>
          <w:lang w:eastAsia="hr-HR"/>
        </w:rPr>
        <w:t>U Glazbenoj školi Jastrebarsko zaposleno je 26 djelatnika, od toga 19 učitelja i 7</w:t>
      </w:r>
      <w:r>
        <w:rPr>
          <w:rFonts w:eastAsia="Calibri" w:cs="Times New Roman"/>
          <w:sz w:val="24"/>
          <w:szCs w:val="24"/>
          <w:lang w:eastAsia="hr-HR"/>
        </w:rPr>
        <w:t xml:space="preserve"> </w:t>
      </w:r>
      <w:r w:rsidRPr="00261BE6">
        <w:rPr>
          <w:rFonts w:eastAsia="Calibri" w:cs="Times New Roman"/>
          <w:sz w:val="24"/>
          <w:szCs w:val="24"/>
          <w:lang w:eastAsia="hr-HR"/>
        </w:rPr>
        <w:t>administrativno</w:t>
      </w:r>
      <w:r>
        <w:rPr>
          <w:rFonts w:eastAsia="Calibri" w:cs="Times New Roman"/>
          <w:sz w:val="24"/>
          <w:szCs w:val="24"/>
          <w:lang w:eastAsia="hr-HR"/>
        </w:rPr>
        <w:t xml:space="preserve"> - </w:t>
      </w:r>
      <w:r w:rsidRPr="00261BE6">
        <w:rPr>
          <w:rFonts w:eastAsia="Calibri" w:cs="Times New Roman"/>
          <w:sz w:val="24"/>
          <w:szCs w:val="24"/>
          <w:lang w:eastAsia="hr-HR"/>
        </w:rPr>
        <w:t xml:space="preserve">tehničkih djelatnika. Na puno radno vrijeme zaposleno je 16 učitelja dok su tri učitelja zaposlena na pola radnog vremena. Njihove plaće i materijalna prava  financiraju se iz državnog proračuna. Plaće i materijalna prava za  administrativno – tehničko osoblje: ravnateljicu, tajnicu (zamjena za tajnicu koja je na rodiljnom dopustu), voditeljicu računovodstva, dvije spremačice i domara osiguravaju se iz proračuna Grada Jastrebarskog. </w:t>
      </w:r>
    </w:p>
    <w:p w14:paraId="3830F43D" w14:textId="77777777" w:rsidR="00261BE6" w:rsidRDefault="00261BE6" w:rsidP="00261BE6">
      <w:pPr>
        <w:spacing w:after="0"/>
        <w:contextualSpacing/>
        <w:rPr>
          <w:rFonts w:eastAsia="Calibri" w:cs="Times New Roman"/>
          <w:b/>
          <w:sz w:val="28"/>
          <w:szCs w:val="28"/>
        </w:rPr>
      </w:pPr>
    </w:p>
    <w:p w14:paraId="3D7A4120" w14:textId="4FEC52CA" w:rsidR="00261BE6" w:rsidRPr="008366E0" w:rsidRDefault="00366221" w:rsidP="00261BE6">
      <w:pPr>
        <w:spacing w:after="0"/>
        <w:contextualSpacing/>
        <w:jc w:val="center"/>
        <w:rPr>
          <w:rFonts w:eastAsia="Calibri" w:cs="Times New Roman"/>
          <w:bCs/>
          <w:i/>
          <w:iCs/>
          <w:sz w:val="28"/>
          <w:szCs w:val="28"/>
        </w:rPr>
      </w:pPr>
      <w:r w:rsidRPr="008366E0">
        <w:rPr>
          <w:rFonts w:eastAsia="Calibri" w:cs="Times New Roman"/>
          <w:bCs/>
          <w:i/>
          <w:iCs/>
          <w:sz w:val="28"/>
          <w:szCs w:val="28"/>
        </w:rPr>
        <w:t>Bilješke uz izvještaj o prihodima i rashodima, primicima i izdacima</w:t>
      </w:r>
    </w:p>
    <w:p w14:paraId="6842D074" w14:textId="35390AC9" w:rsidR="00EA4694" w:rsidRDefault="00756118" w:rsidP="00C27D71">
      <w:pPr>
        <w:spacing w:after="0"/>
        <w:ind w:left="720"/>
        <w:contextualSpacing/>
        <w:jc w:val="center"/>
        <w:rPr>
          <w:rFonts w:eastAsia="Calibri" w:cs="Times New Roman"/>
          <w:b/>
          <w:i/>
          <w:iCs/>
          <w:sz w:val="24"/>
          <w:szCs w:val="24"/>
        </w:rPr>
      </w:pPr>
      <w:r w:rsidRPr="008366E0">
        <w:rPr>
          <w:rFonts w:eastAsia="Calibri" w:cs="Times New Roman"/>
          <w:b/>
          <w:i/>
          <w:iCs/>
          <w:sz w:val="24"/>
          <w:szCs w:val="24"/>
        </w:rPr>
        <w:t xml:space="preserve">Obrazac </w:t>
      </w:r>
      <w:r w:rsidR="00366221" w:rsidRPr="008366E0">
        <w:rPr>
          <w:rFonts w:eastAsia="Calibri" w:cs="Times New Roman"/>
          <w:b/>
          <w:i/>
          <w:iCs/>
          <w:sz w:val="24"/>
          <w:szCs w:val="24"/>
        </w:rPr>
        <w:t>PR-RAS</w:t>
      </w:r>
    </w:p>
    <w:p w14:paraId="685F8C8C" w14:textId="77777777" w:rsidR="008366E0" w:rsidRPr="008366E0" w:rsidRDefault="008366E0" w:rsidP="00C27D71">
      <w:pPr>
        <w:spacing w:after="0"/>
        <w:ind w:left="720"/>
        <w:contextualSpacing/>
        <w:jc w:val="center"/>
        <w:rPr>
          <w:rFonts w:eastAsia="Calibri" w:cs="Times New Roman"/>
          <w:b/>
          <w:i/>
          <w:iCs/>
          <w:sz w:val="24"/>
          <w:szCs w:val="24"/>
        </w:rPr>
      </w:pPr>
    </w:p>
    <w:p w14:paraId="004A0C13" w14:textId="43CB6753" w:rsidR="00C27D71" w:rsidRDefault="008C5B69" w:rsidP="00C27D71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Ukupni prihodi Glazbene škole Jastrebarsko ostvareni su u iznosu od </w:t>
      </w:r>
      <w:r w:rsidR="00D1110D">
        <w:rPr>
          <w:rFonts w:eastAsia="Calibri" w:cs="Times New Roman"/>
          <w:bCs/>
          <w:sz w:val="24"/>
          <w:szCs w:val="24"/>
        </w:rPr>
        <w:t>645.944,82</w:t>
      </w:r>
      <w:r>
        <w:rPr>
          <w:rFonts w:eastAsia="Calibri" w:cs="Times New Roman"/>
          <w:bCs/>
          <w:sz w:val="24"/>
          <w:szCs w:val="24"/>
        </w:rPr>
        <w:t xml:space="preserve"> </w:t>
      </w:r>
      <w:r w:rsidR="00D1110D">
        <w:rPr>
          <w:rFonts w:eastAsia="Calibri" w:cs="Times New Roman"/>
          <w:bCs/>
          <w:sz w:val="24"/>
          <w:szCs w:val="24"/>
        </w:rPr>
        <w:t>eura</w:t>
      </w:r>
      <w:r w:rsidR="00C27D71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 xml:space="preserve">što je u odnosu na izvještajno razdoblje prethodne godine povećanje od </w:t>
      </w:r>
      <w:r w:rsidR="00D1110D">
        <w:rPr>
          <w:rFonts w:eastAsia="Calibri" w:cs="Times New Roman"/>
          <w:bCs/>
          <w:sz w:val="24"/>
          <w:szCs w:val="24"/>
        </w:rPr>
        <w:t>11,4</w:t>
      </w:r>
      <w:r>
        <w:rPr>
          <w:rFonts w:eastAsia="Calibri" w:cs="Times New Roman"/>
          <w:bCs/>
          <w:sz w:val="24"/>
          <w:szCs w:val="24"/>
        </w:rPr>
        <w:t xml:space="preserve">%. </w:t>
      </w:r>
    </w:p>
    <w:p w14:paraId="71AD9641" w14:textId="365518B7" w:rsidR="00D1110D" w:rsidRDefault="00C27D71" w:rsidP="0073552B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Ukupni </w:t>
      </w:r>
      <w:r w:rsidR="0073552B">
        <w:rPr>
          <w:rFonts w:eastAsia="Calibri" w:cs="Times New Roman"/>
          <w:bCs/>
          <w:sz w:val="24"/>
          <w:szCs w:val="24"/>
        </w:rPr>
        <w:t>rashodi</w:t>
      </w:r>
      <w:r>
        <w:rPr>
          <w:rFonts w:eastAsia="Calibri" w:cs="Times New Roman"/>
          <w:bCs/>
          <w:sz w:val="24"/>
          <w:szCs w:val="24"/>
        </w:rPr>
        <w:t xml:space="preserve"> poslovanja</w:t>
      </w:r>
      <w:r w:rsidR="0073552B">
        <w:rPr>
          <w:rFonts w:eastAsia="Calibri" w:cs="Times New Roman"/>
          <w:bCs/>
          <w:sz w:val="24"/>
          <w:szCs w:val="24"/>
        </w:rPr>
        <w:t xml:space="preserve"> u izvještajnom razdoblju iznose</w:t>
      </w:r>
      <w:r w:rsidR="00EA4694">
        <w:rPr>
          <w:rFonts w:eastAsia="Calibri" w:cs="Times New Roman"/>
          <w:bCs/>
          <w:sz w:val="24"/>
          <w:szCs w:val="24"/>
        </w:rPr>
        <w:t xml:space="preserve"> </w:t>
      </w:r>
      <w:r w:rsidR="00D1110D">
        <w:rPr>
          <w:rFonts w:eastAsia="Calibri" w:cs="Times New Roman"/>
          <w:bCs/>
          <w:sz w:val="24"/>
          <w:szCs w:val="24"/>
        </w:rPr>
        <w:t>641.028,63 eura</w:t>
      </w:r>
      <w:r>
        <w:rPr>
          <w:rFonts w:eastAsia="Calibri" w:cs="Times New Roman"/>
          <w:bCs/>
          <w:sz w:val="24"/>
          <w:szCs w:val="24"/>
        </w:rPr>
        <w:t xml:space="preserve"> odnosno povećanje od 13,7%.</w:t>
      </w:r>
    </w:p>
    <w:p w14:paraId="5C07BADF" w14:textId="7DB94D42" w:rsidR="008C5B69" w:rsidRDefault="00EA4694" w:rsidP="00C27D71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Rashodi za nefinancijsku </w:t>
      </w:r>
      <w:r w:rsidR="00261BE6">
        <w:rPr>
          <w:rFonts w:eastAsia="Calibri" w:cs="Times New Roman"/>
          <w:bCs/>
          <w:sz w:val="24"/>
          <w:szCs w:val="24"/>
        </w:rPr>
        <w:t xml:space="preserve">imovinu </w:t>
      </w:r>
      <w:r w:rsidR="00D1110D">
        <w:rPr>
          <w:rFonts w:eastAsia="Calibri" w:cs="Times New Roman"/>
          <w:bCs/>
          <w:sz w:val="24"/>
          <w:szCs w:val="24"/>
        </w:rPr>
        <w:t xml:space="preserve">u izvještajnom razdoblju </w:t>
      </w:r>
      <w:r w:rsidR="00261BE6">
        <w:rPr>
          <w:rFonts w:eastAsia="Calibri" w:cs="Times New Roman"/>
          <w:bCs/>
          <w:sz w:val="24"/>
          <w:szCs w:val="24"/>
        </w:rPr>
        <w:t xml:space="preserve">ostvareni su u </w:t>
      </w:r>
      <w:r w:rsidR="00D1110D">
        <w:rPr>
          <w:rFonts w:eastAsia="Calibri" w:cs="Times New Roman"/>
          <w:bCs/>
          <w:sz w:val="24"/>
          <w:szCs w:val="24"/>
        </w:rPr>
        <w:t>iznos</w:t>
      </w:r>
      <w:r w:rsidR="00261BE6">
        <w:rPr>
          <w:rFonts w:eastAsia="Calibri" w:cs="Times New Roman"/>
          <w:bCs/>
          <w:sz w:val="24"/>
          <w:szCs w:val="24"/>
        </w:rPr>
        <w:t>e</w:t>
      </w:r>
      <w:r w:rsidR="00D1110D">
        <w:rPr>
          <w:rFonts w:eastAsia="Calibri" w:cs="Times New Roman"/>
          <w:bCs/>
          <w:sz w:val="24"/>
          <w:szCs w:val="24"/>
        </w:rPr>
        <w:t xml:space="preserve"> 6.292,05 eura.</w:t>
      </w:r>
      <w:r w:rsidR="00C27D71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U 202</w:t>
      </w:r>
      <w:r w:rsidR="00D1110D">
        <w:rPr>
          <w:rFonts w:eastAsia="Calibri" w:cs="Times New Roman"/>
          <w:bCs/>
          <w:sz w:val="24"/>
          <w:szCs w:val="24"/>
        </w:rPr>
        <w:t>3</w:t>
      </w:r>
      <w:r>
        <w:rPr>
          <w:rFonts w:eastAsia="Calibri" w:cs="Times New Roman"/>
          <w:bCs/>
          <w:sz w:val="24"/>
          <w:szCs w:val="24"/>
        </w:rPr>
        <w:t xml:space="preserve">. godini Glazbena škola Jastrebarsko </w:t>
      </w:r>
      <w:r w:rsidR="00D1110D">
        <w:rPr>
          <w:rFonts w:eastAsia="Calibri" w:cs="Times New Roman"/>
          <w:bCs/>
          <w:sz w:val="24"/>
          <w:szCs w:val="24"/>
        </w:rPr>
        <w:t xml:space="preserve">kupila </w:t>
      </w:r>
      <w:r>
        <w:rPr>
          <w:rFonts w:eastAsia="Calibri" w:cs="Times New Roman"/>
          <w:bCs/>
          <w:sz w:val="24"/>
          <w:szCs w:val="24"/>
        </w:rPr>
        <w:t xml:space="preserve">je </w:t>
      </w:r>
      <w:r w:rsidR="00D1110D">
        <w:rPr>
          <w:rFonts w:eastAsia="Calibri" w:cs="Times New Roman"/>
          <w:bCs/>
          <w:sz w:val="24"/>
          <w:szCs w:val="24"/>
        </w:rPr>
        <w:t xml:space="preserve">dva violočela 4/4 </w:t>
      </w:r>
      <w:r>
        <w:rPr>
          <w:rFonts w:eastAsia="Calibri" w:cs="Times New Roman"/>
          <w:bCs/>
          <w:sz w:val="24"/>
          <w:szCs w:val="24"/>
        </w:rPr>
        <w:t>,</w:t>
      </w:r>
      <w:r w:rsidR="00D1110D">
        <w:rPr>
          <w:rFonts w:eastAsia="Calibri" w:cs="Times New Roman"/>
          <w:bCs/>
          <w:sz w:val="24"/>
          <w:szCs w:val="24"/>
        </w:rPr>
        <w:t xml:space="preserve"> jedno violončelo</w:t>
      </w:r>
      <w:r w:rsidR="00261BE6">
        <w:rPr>
          <w:rFonts w:eastAsia="Calibri" w:cs="Times New Roman"/>
          <w:bCs/>
          <w:sz w:val="24"/>
          <w:szCs w:val="24"/>
        </w:rPr>
        <w:t xml:space="preserve"> 1/4</w:t>
      </w:r>
      <w:r w:rsidR="00D1110D">
        <w:rPr>
          <w:rFonts w:eastAsia="Calibri" w:cs="Times New Roman"/>
          <w:bCs/>
          <w:sz w:val="24"/>
          <w:szCs w:val="24"/>
        </w:rPr>
        <w:t>, dva violočela</w:t>
      </w:r>
      <w:r w:rsidR="00261BE6">
        <w:rPr>
          <w:rFonts w:eastAsia="Calibri" w:cs="Times New Roman"/>
          <w:bCs/>
          <w:sz w:val="24"/>
          <w:szCs w:val="24"/>
        </w:rPr>
        <w:t xml:space="preserve"> 1/2</w:t>
      </w:r>
      <w:r w:rsidR="00D1110D">
        <w:rPr>
          <w:rFonts w:eastAsia="Calibri" w:cs="Times New Roman"/>
          <w:bCs/>
          <w:sz w:val="24"/>
          <w:szCs w:val="24"/>
        </w:rPr>
        <w:t>, te jednu</w:t>
      </w:r>
      <w:r>
        <w:rPr>
          <w:rFonts w:eastAsia="Calibri" w:cs="Times New Roman"/>
          <w:bCs/>
          <w:sz w:val="24"/>
          <w:szCs w:val="24"/>
        </w:rPr>
        <w:t xml:space="preserve"> violinu</w:t>
      </w:r>
      <w:r w:rsidR="00261BE6">
        <w:rPr>
          <w:rFonts w:eastAsia="Calibri" w:cs="Times New Roman"/>
          <w:bCs/>
          <w:sz w:val="24"/>
          <w:szCs w:val="24"/>
        </w:rPr>
        <w:t xml:space="preserve"> 1/4</w:t>
      </w:r>
      <w:r w:rsidR="00D1110D">
        <w:rPr>
          <w:rFonts w:eastAsia="Calibri" w:cs="Times New Roman"/>
          <w:bCs/>
          <w:sz w:val="24"/>
          <w:szCs w:val="24"/>
        </w:rPr>
        <w:t>.</w:t>
      </w:r>
    </w:p>
    <w:p w14:paraId="166B3680" w14:textId="77777777" w:rsidR="00D1110D" w:rsidRDefault="00D1110D" w:rsidP="00EA4694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</w:p>
    <w:p w14:paraId="691B6908" w14:textId="1D9B933E" w:rsidR="000E2973" w:rsidRDefault="000E2973" w:rsidP="00EA4694">
      <w:pPr>
        <w:spacing w:after="0"/>
        <w:contextualSpacing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sz w:val="24"/>
          <w:szCs w:val="24"/>
        </w:rPr>
        <w:t xml:space="preserve">U tablici </w:t>
      </w:r>
      <w:r w:rsidR="00D1110D">
        <w:rPr>
          <w:rFonts w:eastAsia="Calibri" w:cs="Times New Roman"/>
          <w:bCs/>
          <w:sz w:val="24"/>
          <w:szCs w:val="24"/>
        </w:rPr>
        <w:t xml:space="preserve">su </w:t>
      </w:r>
      <w:r>
        <w:rPr>
          <w:rFonts w:eastAsia="Calibri" w:cs="Times New Roman"/>
          <w:bCs/>
          <w:sz w:val="24"/>
          <w:szCs w:val="24"/>
        </w:rPr>
        <w:t xml:space="preserve">prikazani </w:t>
      </w:r>
      <w:r w:rsidR="00D1110D">
        <w:rPr>
          <w:rFonts w:eastAsia="Calibri" w:cs="Times New Roman"/>
          <w:bCs/>
          <w:sz w:val="24"/>
          <w:szCs w:val="24"/>
        </w:rPr>
        <w:t xml:space="preserve">ukupni  </w:t>
      </w:r>
      <w:r>
        <w:rPr>
          <w:rFonts w:eastAsia="Calibri" w:cs="Times New Roman"/>
          <w:bCs/>
          <w:sz w:val="24"/>
          <w:szCs w:val="24"/>
        </w:rPr>
        <w:t>prihodi i primici</w:t>
      </w:r>
      <w:r w:rsidR="001603F0">
        <w:rPr>
          <w:rFonts w:eastAsia="Calibri" w:cs="Times New Roman"/>
          <w:bCs/>
          <w:sz w:val="24"/>
          <w:szCs w:val="24"/>
        </w:rPr>
        <w:t xml:space="preserve"> te rashodi i izdaci ostvareni u </w:t>
      </w:r>
      <w:r w:rsidR="00D1110D">
        <w:rPr>
          <w:rFonts w:eastAsia="Calibri" w:cs="Times New Roman"/>
          <w:bCs/>
          <w:sz w:val="24"/>
          <w:szCs w:val="24"/>
        </w:rPr>
        <w:t>izvještajnom razdolju</w:t>
      </w:r>
      <w:r w:rsidR="001603F0">
        <w:rPr>
          <w:rFonts w:eastAsia="Calibri" w:cs="Times New Roman"/>
          <w:bCs/>
          <w:sz w:val="24"/>
          <w:szCs w:val="24"/>
        </w:rPr>
        <w:t>.</w:t>
      </w:r>
    </w:p>
    <w:p w14:paraId="0C819538" w14:textId="62463CB7" w:rsidR="001603F0" w:rsidRDefault="001603F0" w:rsidP="0073552B">
      <w:pPr>
        <w:contextualSpacing/>
        <w:jc w:val="both"/>
        <w:rPr>
          <w:rFonts w:eastAsia="Calibri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809"/>
      </w:tblGrid>
      <w:tr w:rsidR="00366221" w:rsidRPr="00F25943" w14:paraId="416CA5B7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A69" w14:textId="47D7AD22" w:rsidR="00366221" w:rsidRPr="00F25943" w:rsidRDefault="00366221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Ostvareno u 202</w:t>
            </w:r>
            <w:r w:rsidR="00D1110D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. godini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F19F" w14:textId="5C90134B" w:rsidR="00366221" w:rsidRPr="00F25943" w:rsidRDefault="00741283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Šifra</w:t>
            </w:r>
            <w:r w:rsidR="00366221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26E" w14:textId="6804790B" w:rsidR="00366221" w:rsidRPr="00F25943" w:rsidRDefault="00366221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25943">
              <w:rPr>
                <w:rFonts w:asciiTheme="minorHAnsi" w:hAnsiTheme="minorHAnsi"/>
                <w:b/>
                <w:sz w:val="24"/>
                <w:szCs w:val="24"/>
              </w:rPr>
              <w:t>Iznos</w:t>
            </w:r>
            <w:r w:rsidR="00D1110D">
              <w:rPr>
                <w:rFonts w:asciiTheme="minorHAnsi" w:hAnsiTheme="minorHAnsi"/>
                <w:b/>
                <w:sz w:val="24"/>
                <w:szCs w:val="24"/>
              </w:rPr>
              <w:t>- EURO</w:t>
            </w:r>
          </w:p>
        </w:tc>
      </w:tr>
      <w:tr w:rsidR="00366221" w:rsidRPr="00F25943" w14:paraId="66AA2F5C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2BC9" w14:textId="321575AC" w:rsidR="00366221" w:rsidRPr="00F25943" w:rsidRDefault="00D1110D" w:rsidP="003662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PRIHODI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6A61" w14:textId="3E6EC305" w:rsidR="00366221" w:rsidRPr="00F25943" w:rsidRDefault="00741283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D319" w14:textId="6F859D6A" w:rsidR="00366221" w:rsidRPr="00F25943" w:rsidRDefault="00D1110D" w:rsidP="0036622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645.944,82</w:t>
            </w:r>
          </w:p>
        </w:tc>
      </w:tr>
      <w:tr w:rsidR="00366221" w:rsidRPr="00F25943" w14:paraId="4BB085D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CEFD" w14:textId="61664981"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Proračun Grad Jastrebarsko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F56" w14:textId="77777777"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9E66" w14:textId="19D0E715" w:rsidR="00366221" w:rsidRPr="00F25943" w:rsidRDefault="0051310A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134.461,82</w:t>
            </w:r>
          </w:p>
        </w:tc>
      </w:tr>
      <w:tr w:rsidR="00366221" w:rsidRPr="00F25943" w14:paraId="40FC6500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25D9" w14:textId="2995A1B1"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Tekuće pomoći iz državnog proračuna proračunskim korisnicima proračuna JLP(L)S </w:t>
            </w:r>
            <w:r w:rsidR="00261BE6">
              <w:rPr>
                <w:rFonts w:asciiTheme="minorHAnsi" w:hAnsiTheme="minorHAnsi"/>
                <w:sz w:val="24"/>
                <w:szCs w:val="24"/>
              </w:rPr>
              <w:t>–</w:t>
            </w:r>
            <w:r w:rsidRPr="00F25943"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="00261BE6">
              <w:rPr>
                <w:rFonts w:asciiTheme="minorHAnsi" w:hAnsiTheme="minorHAnsi"/>
                <w:sz w:val="24"/>
                <w:szCs w:val="24"/>
              </w:rPr>
              <w:t>inistarstvo znanosi i obrazovanja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046" w14:textId="77777777"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159" w14:textId="77777777"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14:paraId="674E46BB" w14:textId="02E4C7F3" w:rsidR="00366221" w:rsidRPr="00F25943" w:rsidRDefault="00261BE6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460.071,99</w:t>
            </w:r>
          </w:p>
        </w:tc>
      </w:tr>
      <w:tr w:rsidR="00366221" w:rsidRPr="00F25943" w14:paraId="1E76624F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E83" w14:textId="1BD439BE" w:rsidR="00366221" w:rsidRPr="00F25943" w:rsidRDefault="00366221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Tekuće pomoći proračunski</w:t>
            </w:r>
            <w:r w:rsidR="00324486" w:rsidRPr="00F25943">
              <w:rPr>
                <w:rFonts w:asciiTheme="minorHAnsi" w:hAnsiTheme="minorHAnsi"/>
                <w:sz w:val="24"/>
                <w:szCs w:val="24"/>
              </w:rPr>
              <w:t>m korisnicima iz proračuna  JLP(L)</w:t>
            </w:r>
            <w:r w:rsidRPr="00F25943">
              <w:rPr>
                <w:rFonts w:asciiTheme="minorHAnsi" w:hAnsiTheme="minorHAnsi"/>
                <w:sz w:val="24"/>
                <w:szCs w:val="24"/>
              </w:rPr>
              <w:t xml:space="preserve">S koji im nije  nadležan – </w:t>
            </w:r>
            <w:r w:rsidR="00741283">
              <w:rPr>
                <w:rFonts w:asciiTheme="minorHAnsi" w:hAnsiTheme="minorHAnsi"/>
                <w:sz w:val="24"/>
                <w:szCs w:val="24"/>
              </w:rPr>
              <w:t>M</w:t>
            </w:r>
            <w:r w:rsidRPr="00F25943">
              <w:rPr>
                <w:rFonts w:asciiTheme="minorHAnsi" w:hAnsiTheme="minorHAnsi"/>
                <w:sz w:val="24"/>
                <w:szCs w:val="24"/>
              </w:rPr>
              <w:t>inistarstvo kulture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572" w14:textId="77777777"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8F54" w14:textId="77777777" w:rsidR="00366221" w:rsidRPr="00F25943" w:rsidRDefault="00366221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14:paraId="641F43BC" w14:textId="23368D7C" w:rsidR="00366221" w:rsidRPr="00F25943" w:rsidRDefault="00261BE6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3.981,68</w:t>
            </w:r>
          </w:p>
        </w:tc>
      </w:tr>
      <w:tr w:rsidR="00366221" w:rsidRPr="00F25943" w14:paraId="65A979BB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077" w14:textId="77777777" w:rsidR="00366221" w:rsidRPr="00F25943" w:rsidRDefault="00C450E2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Prihodi od financijske imovine -kamate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0ED0" w14:textId="77777777" w:rsidR="00366221" w:rsidRPr="00F25943" w:rsidRDefault="00366221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347" w14:textId="59FD9A6C" w:rsidR="00366221" w:rsidRPr="00F25943" w:rsidRDefault="00261BE6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0,12</w:t>
            </w:r>
          </w:p>
        </w:tc>
      </w:tr>
      <w:tr w:rsidR="00C450E2" w:rsidRPr="00F25943" w14:paraId="2535B39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AF4" w14:textId="77777777" w:rsidR="00C450E2" w:rsidRPr="00F25943" w:rsidRDefault="00C450E2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Sufinanciranje cijene usluge, participacije i slično- školarina i najam instrumenta</w:t>
            </w:r>
            <w:r w:rsidR="0080741D" w:rsidRPr="00F25943">
              <w:rPr>
                <w:rFonts w:asciiTheme="minorHAnsi" w:hAnsiTheme="minorHAnsi"/>
                <w:sz w:val="24"/>
                <w:szCs w:val="24"/>
              </w:rPr>
              <w:t xml:space="preserve">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5B52" w14:textId="77777777" w:rsidR="00C450E2" w:rsidRPr="00F25943" w:rsidRDefault="00C450E2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9F9" w14:textId="77777777" w:rsidR="00C450E2" w:rsidRPr="00F25943" w:rsidRDefault="00C450E2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14:paraId="2445CF7D" w14:textId="29B04764" w:rsidR="000B122D" w:rsidRPr="00F25943" w:rsidRDefault="00261BE6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38.887,12</w:t>
            </w:r>
          </w:p>
        </w:tc>
      </w:tr>
      <w:tr w:rsidR="00C450E2" w:rsidRPr="00F25943" w14:paraId="1C753614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49E" w14:textId="77777777" w:rsidR="00C450E2" w:rsidRPr="00F25943" w:rsidRDefault="00FE32C3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Ostali nespomenuti prihodi po posebnim propisima – kotizacija Škola saksofona „Jaski 2021“.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D4E" w14:textId="77777777" w:rsidR="00C450E2" w:rsidRPr="00F25943" w:rsidRDefault="00C450E2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CE4" w14:textId="77777777" w:rsidR="00FE32C3" w:rsidRPr="00F25943" w:rsidRDefault="00FE32C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14:paraId="2766591B" w14:textId="13E09082" w:rsidR="00C450E2" w:rsidRPr="00F25943" w:rsidRDefault="00261BE6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4.780,00</w:t>
            </w:r>
          </w:p>
        </w:tc>
      </w:tr>
      <w:tr w:rsidR="00C450E2" w:rsidRPr="00F25943" w14:paraId="2A0EA8CA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6BDD" w14:textId="77777777" w:rsidR="00C450E2" w:rsidRPr="00F25943" w:rsidRDefault="003A44CA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Prihodi od pruženih usluga – najam dvorane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BE0" w14:textId="77777777" w:rsidR="00C450E2" w:rsidRPr="00F25943" w:rsidRDefault="00C450E2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479" w14:textId="18241F3A" w:rsidR="00C450E2" w:rsidRPr="00F25943" w:rsidRDefault="00261BE6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2.380,00</w:t>
            </w:r>
          </w:p>
        </w:tc>
      </w:tr>
      <w:tr w:rsidR="00261BE6" w:rsidRPr="00F25943" w14:paraId="1B2AED1B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7C15" w14:textId="49968812" w:rsidR="00261BE6" w:rsidRPr="0051310A" w:rsidRDefault="00261BE6" w:rsidP="000B122D">
            <w:pPr>
              <w:rPr>
                <w:bCs/>
                <w:sz w:val="24"/>
                <w:szCs w:val="24"/>
              </w:rPr>
            </w:pPr>
            <w:r w:rsidRPr="0051310A">
              <w:rPr>
                <w:bCs/>
                <w:sz w:val="24"/>
                <w:szCs w:val="24"/>
              </w:rPr>
              <w:t xml:space="preserve">Donacije od pravnih i fizičkih osoba </w:t>
            </w:r>
            <w:r w:rsidR="0051310A" w:rsidRPr="0051310A">
              <w:rPr>
                <w:bCs/>
                <w:sz w:val="24"/>
                <w:szCs w:val="24"/>
              </w:rPr>
              <w:t>izvan općeg proračuna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028E" w14:textId="77777777" w:rsidR="00261BE6" w:rsidRDefault="00261BE6" w:rsidP="003662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BBA8" w14:textId="776CAFCC" w:rsidR="00261BE6" w:rsidRPr="0051310A" w:rsidRDefault="0051310A" w:rsidP="0051310A">
            <w:pPr>
              <w:jc w:val="right"/>
              <w:rPr>
                <w:bCs/>
                <w:sz w:val="24"/>
                <w:szCs w:val="24"/>
              </w:rPr>
            </w:pPr>
            <w:r w:rsidRPr="0051310A">
              <w:rPr>
                <w:bCs/>
                <w:sz w:val="24"/>
                <w:szCs w:val="24"/>
              </w:rPr>
              <w:t>1.382,09</w:t>
            </w:r>
          </w:p>
        </w:tc>
      </w:tr>
      <w:tr w:rsidR="00366221" w:rsidRPr="00F25943" w14:paraId="7374CC85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1744" w14:textId="09FB0A7D" w:rsidR="00366221" w:rsidRPr="00F25943" w:rsidRDefault="0051310A" w:rsidP="000B122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RASHODI POSLOVANJA</w:t>
            </w:r>
            <w:r w:rsidR="00673897" w:rsidRPr="00F2594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42EE" w14:textId="439B2743" w:rsidR="00366221" w:rsidRPr="00F25943" w:rsidRDefault="00741283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52EA" w14:textId="71CC7D8C" w:rsidR="00366221" w:rsidRPr="00F25943" w:rsidRDefault="0051310A" w:rsidP="0051310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641.028,63</w:t>
            </w:r>
          </w:p>
        </w:tc>
      </w:tr>
      <w:tr w:rsidR="00EB74FC" w:rsidRPr="00F25943" w14:paraId="4215EF64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11A3" w14:textId="42C15048" w:rsidR="00EB74FC" w:rsidRPr="00F25943" w:rsidRDefault="00E4421E" w:rsidP="003662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Plaće ( bruto)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5D9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BA8" w14:textId="66388162" w:rsidR="00EB74FC" w:rsidRPr="00F25943" w:rsidRDefault="0051310A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453.053,08</w:t>
            </w:r>
          </w:p>
        </w:tc>
      </w:tr>
      <w:tr w:rsidR="00EB74FC" w:rsidRPr="00F25943" w14:paraId="3F8F700F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47B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Ostali rashodi za zaposlene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B4C3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420" w14:textId="524D35CF" w:rsidR="00EB74FC" w:rsidRPr="00F25943" w:rsidRDefault="0051310A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23.090,12</w:t>
            </w:r>
          </w:p>
        </w:tc>
      </w:tr>
      <w:tr w:rsidR="00EB74FC" w:rsidRPr="00F25943" w14:paraId="1185323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085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Doprinosi na plaće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CB0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4D8" w14:textId="05EF836C" w:rsidR="00EB74FC" w:rsidRPr="00F25943" w:rsidRDefault="0051310A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74.753,87</w:t>
            </w:r>
          </w:p>
        </w:tc>
      </w:tr>
      <w:tr w:rsidR="00EB74FC" w:rsidRPr="00F25943" w14:paraId="23ECC16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5D5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Naknada troškova zaposlenima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2A9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5C4" w14:textId="2CE37CCC" w:rsidR="00EB74FC" w:rsidRPr="00F25943" w:rsidRDefault="0051310A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33.434,11</w:t>
            </w:r>
          </w:p>
        </w:tc>
      </w:tr>
      <w:tr w:rsidR="00EB74FC" w:rsidRPr="00F25943" w14:paraId="0D322B68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85C5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Rashodi za materijal i energiju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71D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045" w14:textId="2247D8C5" w:rsidR="00EB74FC" w:rsidRPr="00F25943" w:rsidRDefault="0051310A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14.329,86</w:t>
            </w:r>
          </w:p>
        </w:tc>
      </w:tr>
      <w:tr w:rsidR="00EB74FC" w:rsidRPr="00F25943" w14:paraId="01273135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B12" w14:textId="77777777" w:rsidR="00EB74F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Rashodi za usluge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1469" w14:textId="77777777" w:rsidR="00EB74FC" w:rsidRPr="00F25943" w:rsidRDefault="00EB74F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5F1" w14:textId="1489608C" w:rsidR="00EB74FC" w:rsidRPr="00F25943" w:rsidRDefault="0051310A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24.498,29</w:t>
            </w:r>
          </w:p>
        </w:tc>
      </w:tr>
      <w:tr w:rsidR="00E4421E" w:rsidRPr="00F25943" w14:paraId="5BF7A64B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3B9" w14:textId="07C0C7F9" w:rsidR="00E4421E" w:rsidRPr="00F25943" w:rsidRDefault="00E4421E" w:rsidP="0036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Naknade troškova osobama izvan radnog odnosa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927" w14:textId="77777777" w:rsidR="00E4421E" w:rsidRPr="00F25943" w:rsidRDefault="00E4421E" w:rsidP="00366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8CD" w14:textId="4A6F1BD3" w:rsidR="00E4421E" w:rsidRPr="00F25943" w:rsidRDefault="0051310A" w:rsidP="003662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1.094,16</w:t>
            </w:r>
          </w:p>
        </w:tc>
      </w:tr>
      <w:tr w:rsidR="0022253C" w:rsidRPr="00F25943" w14:paraId="7BA38290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9A3" w14:textId="77777777" w:rsidR="0022253C" w:rsidRPr="00F25943" w:rsidRDefault="0022253C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 xml:space="preserve">Ostali nespomenuti rashodi poslovanja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292" w14:textId="77777777" w:rsidR="0022253C" w:rsidRPr="00F25943" w:rsidRDefault="0022253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6F8" w14:textId="20572CD4" w:rsidR="0022253C" w:rsidRPr="00F25943" w:rsidRDefault="006D6D1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15.868,74</w:t>
            </w:r>
          </w:p>
        </w:tc>
      </w:tr>
      <w:tr w:rsidR="0022253C" w:rsidRPr="00F25943" w14:paraId="30763FBD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2C9" w14:textId="77777777" w:rsidR="0022253C" w:rsidRPr="00F25943" w:rsidRDefault="0026057F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Ostali 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840" w14:textId="77777777" w:rsidR="0022253C" w:rsidRPr="00F25943" w:rsidRDefault="0022253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A48" w14:textId="6434831E" w:rsidR="0022253C" w:rsidRPr="00F25943" w:rsidRDefault="006D6D1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906,40</w:t>
            </w:r>
          </w:p>
        </w:tc>
      </w:tr>
      <w:tr w:rsidR="006D6D13" w:rsidRPr="00F25943" w14:paraId="24EC5DC7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088B" w14:textId="3C66AFB2" w:rsidR="006D6D13" w:rsidRPr="006D6D13" w:rsidRDefault="006D6D13" w:rsidP="00366221">
            <w:pPr>
              <w:rPr>
                <w:b/>
                <w:bCs/>
                <w:sz w:val="24"/>
                <w:szCs w:val="24"/>
              </w:rPr>
            </w:pPr>
            <w:r w:rsidRPr="006D6D13">
              <w:rPr>
                <w:b/>
                <w:bCs/>
                <w:sz w:val="24"/>
                <w:szCs w:val="24"/>
              </w:rPr>
              <w:t>RASHODI ZA NABAVU NEFINANCIJSKE IMOVINE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0D5" w14:textId="238B5787" w:rsidR="006D6D13" w:rsidRPr="006D6D13" w:rsidRDefault="006D6D13" w:rsidP="00366221">
            <w:pPr>
              <w:jc w:val="center"/>
              <w:rPr>
                <w:b/>
                <w:bCs/>
                <w:sz w:val="24"/>
                <w:szCs w:val="24"/>
              </w:rPr>
            </w:pPr>
            <w:r w:rsidRPr="006D6D1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3808" w14:textId="4AB7739B" w:rsidR="006D6D13" w:rsidRPr="006D6D13" w:rsidRDefault="006D6D13" w:rsidP="0036622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6.292,05</w:t>
            </w:r>
          </w:p>
        </w:tc>
      </w:tr>
      <w:tr w:rsidR="0022253C" w:rsidRPr="00F25943" w14:paraId="459D5B00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87F" w14:textId="77777777" w:rsidR="0022253C" w:rsidRPr="00F25943" w:rsidRDefault="0026057F" w:rsidP="00366221">
            <w:pPr>
              <w:rPr>
                <w:rFonts w:asciiTheme="minorHAnsi" w:hAnsiTheme="minorHAnsi"/>
                <w:sz w:val="24"/>
                <w:szCs w:val="24"/>
              </w:rPr>
            </w:pPr>
            <w:r w:rsidRPr="00F25943">
              <w:rPr>
                <w:rFonts w:asciiTheme="minorHAnsi" w:hAnsiTheme="minorHAnsi"/>
                <w:sz w:val="24"/>
                <w:szCs w:val="24"/>
              </w:rPr>
              <w:t>Postrojenja i oprema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ADF" w14:textId="77777777" w:rsidR="0022253C" w:rsidRPr="00F25943" w:rsidRDefault="0022253C" w:rsidP="003662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BF1" w14:textId="69FABB2D" w:rsidR="0022253C" w:rsidRPr="00F25943" w:rsidRDefault="006D6D13" w:rsidP="00366221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6.292,05</w:t>
            </w:r>
          </w:p>
        </w:tc>
      </w:tr>
      <w:tr w:rsidR="006D6D13" w:rsidRPr="00F25943" w14:paraId="0891D96A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8B3E" w14:textId="4BDB5557" w:rsidR="006D6D13" w:rsidRPr="003734A4" w:rsidRDefault="006D6D13" w:rsidP="003662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UKUPNI PRIHODI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58A" w14:textId="6F98F6DD" w:rsidR="006D6D13" w:rsidRPr="003734A4" w:rsidRDefault="006D6D13" w:rsidP="003662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EBEE" w14:textId="057F1C80" w:rsidR="006D6D13" w:rsidRPr="003734A4" w:rsidRDefault="006D6D13" w:rsidP="0036622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645.944,82</w:t>
            </w:r>
          </w:p>
        </w:tc>
      </w:tr>
      <w:tr w:rsidR="006D6D13" w:rsidRPr="00F25943" w14:paraId="0F46D6E2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CEDB" w14:textId="44F7281C" w:rsidR="006D6D13" w:rsidRPr="003734A4" w:rsidRDefault="006D6D13" w:rsidP="006D6D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UKUPNI RASHODI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E07" w14:textId="25D87258" w:rsidR="006D6D13" w:rsidRPr="003734A4" w:rsidRDefault="006D6D13" w:rsidP="003662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i 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D8D" w14:textId="77D59971" w:rsidR="006D6D13" w:rsidRPr="003734A4" w:rsidRDefault="006D6D13" w:rsidP="0036622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647.320,68</w:t>
            </w:r>
          </w:p>
        </w:tc>
      </w:tr>
      <w:tr w:rsidR="00366221" w:rsidRPr="00F25943" w14:paraId="4208180C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75CD" w14:textId="7C24BF32" w:rsidR="006D6D13" w:rsidRPr="003734A4" w:rsidRDefault="006D6D13" w:rsidP="006D6D13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UKUPAN MANJAK PRIHODA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3089" w14:textId="62491B56" w:rsidR="00366221" w:rsidRPr="003734A4" w:rsidRDefault="00366221" w:rsidP="003662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C34C" w14:textId="3BC5D540" w:rsidR="00366221" w:rsidRPr="003734A4" w:rsidRDefault="006D6D13" w:rsidP="00366221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1.375,86</w:t>
            </w:r>
          </w:p>
        </w:tc>
      </w:tr>
      <w:tr w:rsidR="00366221" w:rsidRPr="00F25943" w14:paraId="172FA74D" w14:textId="77777777" w:rsidTr="003F3B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4B3E" w14:textId="52F8F443" w:rsidR="00366221" w:rsidRPr="003734A4" w:rsidRDefault="00673897" w:rsidP="00366221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734A4">
              <w:rPr>
                <w:rFonts w:asciiTheme="minorHAnsi" w:hAnsiTheme="minorHAnsi"/>
                <w:bCs/>
                <w:sz w:val="24"/>
                <w:szCs w:val="24"/>
              </w:rPr>
              <w:t>Višak prihoda -</w:t>
            </w:r>
            <w:r w:rsidR="006D6D1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3734A4">
              <w:rPr>
                <w:rFonts w:asciiTheme="minorHAnsi" w:hAnsiTheme="minorHAnsi"/>
                <w:bCs/>
                <w:sz w:val="24"/>
                <w:szCs w:val="24"/>
              </w:rPr>
              <w:t>preneseni ( 202</w:t>
            </w:r>
            <w:r w:rsidR="006D6D13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  <w:r w:rsidRPr="003734A4">
              <w:rPr>
                <w:rFonts w:asciiTheme="minorHAnsi" w:hAnsiTheme="minorHAnsi"/>
                <w:bCs/>
                <w:sz w:val="24"/>
                <w:szCs w:val="24"/>
              </w:rPr>
              <w:t>. godina)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CEB" w14:textId="251766B3" w:rsidR="00366221" w:rsidRPr="003734A4" w:rsidRDefault="00366221" w:rsidP="003662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8394" w14:textId="01C2C755" w:rsidR="00366221" w:rsidRPr="003734A4" w:rsidRDefault="006D6D13" w:rsidP="00366221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4.572,69</w:t>
            </w:r>
          </w:p>
        </w:tc>
      </w:tr>
      <w:tr w:rsidR="00FE32C3" w:rsidRPr="00F25943" w14:paraId="04AACA18" w14:textId="77777777" w:rsidTr="006D6D13">
        <w:trPr>
          <w:trHeight w:val="24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451" w14:textId="77777777" w:rsidR="00546AE4" w:rsidRDefault="00546AE4" w:rsidP="00366221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06DD7EE5" w14:textId="047BD0C0" w:rsidR="00FE32C3" w:rsidRPr="003734A4" w:rsidRDefault="006D6D13" w:rsidP="00366221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Višak prihoda raspoloživ u sljedećem razdoblju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425" w14:textId="77777777" w:rsidR="00FE32C3" w:rsidRPr="003734A4" w:rsidRDefault="00FE32C3" w:rsidP="003662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60C6BF0B" w14:textId="62C7782C" w:rsidR="00FE32C3" w:rsidRPr="003734A4" w:rsidRDefault="00FE32C3" w:rsidP="00366221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D53B" w14:textId="77777777" w:rsidR="00546AE4" w:rsidRDefault="00546AE4" w:rsidP="006D6D13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048672B" w14:textId="408C349A" w:rsidR="006D6D13" w:rsidRPr="003734A4" w:rsidRDefault="006D6D13" w:rsidP="006D6D13">
            <w:pPr>
              <w:jc w:val="righ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3.196,83</w:t>
            </w:r>
          </w:p>
        </w:tc>
      </w:tr>
    </w:tbl>
    <w:p w14:paraId="42C92FE9" w14:textId="77777777" w:rsidR="00546AE4" w:rsidRDefault="00546AE4" w:rsidP="0080741D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1BFB190E" w14:textId="77777777" w:rsidR="00546AE4" w:rsidRDefault="00546AE4" w:rsidP="0080741D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54AD4CE0" w14:textId="1D95CFD3" w:rsidR="003F3BF4" w:rsidRPr="00F25943" w:rsidRDefault="003F3BF4" w:rsidP="0080741D">
      <w:pPr>
        <w:spacing w:after="0"/>
        <w:jc w:val="both"/>
        <w:rPr>
          <w:rFonts w:eastAsia="Calibri" w:cs="Times New Roman"/>
          <w:sz w:val="24"/>
          <w:szCs w:val="24"/>
        </w:rPr>
      </w:pPr>
      <w:r w:rsidRPr="00F25943">
        <w:rPr>
          <w:rFonts w:eastAsia="Calibri" w:cs="Times New Roman"/>
          <w:sz w:val="24"/>
          <w:szCs w:val="24"/>
        </w:rPr>
        <w:t xml:space="preserve">U </w:t>
      </w:r>
      <w:r w:rsidR="00C27D71">
        <w:rPr>
          <w:rFonts w:eastAsia="Calibri" w:cs="Times New Roman"/>
          <w:sz w:val="24"/>
          <w:szCs w:val="24"/>
        </w:rPr>
        <w:t>b</w:t>
      </w:r>
      <w:r w:rsidRPr="00F25943">
        <w:rPr>
          <w:rFonts w:eastAsia="Calibri" w:cs="Times New Roman"/>
          <w:sz w:val="24"/>
          <w:szCs w:val="24"/>
        </w:rPr>
        <w:t xml:space="preserve">ilješkama uz </w:t>
      </w:r>
      <w:r w:rsidR="00C27D71">
        <w:rPr>
          <w:rFonts w:eastAsia="Calibri" w:cs="Times New Roman"/>
          <w:sz w:val="24"/>
          <w:szCs w:val="24"/>
        </w:rPr>
        <w:t>I</w:t>
      </w:r>
      <w:r w:rsidRPr="00F25943">
        <w:rPr>
          <w:rFonts w:eastAsia="Calibri" w:cs="Times New Roman"/>
          <w:sz w:val="24"/>
          <w:szCs w:val="24"/>
        </w:rPr>
        <w:t>zvještaj o prihodima i rashodima, primicima i izdacima navode se razlozi zbog kojih je došlo do većih odstupanja u tekućem izvještajnom razdoblju u odnosu na ostvareno</w:t>
      </w:r>
      <w:r w:rsidR="0080741D" w:rsidRPr="00F25943">
        <w:rPr>
          <w:rFonts w:eastAsia="Calibri" w:cs="Times New Roman"/>
          <w:sz w:val="24"/>
          <w:szCs w:val="24"/>
        </w:rPr>
        <w:t xml:space="preserve"> </w:t>
      </w:r>
      <w:r w:rsidRPr="00F25943">
        <w:rPr>
          <w:rFonts w:eastAsia="Calibri" w:cs="Times New Roman"/>
          <w:sz w:val="24"/>
          <w:szCs w:val="24"/>
        </w:rPr>
        <w:t>izvještajno razdoblj</w:t>
      </w:r>
      <w:r w:rsidR="0026057F" w:rsidRPr="00F25943">
        <w:rPr>
          <w:rFonts w:eastAsia="Calibri" w:cs="Times New Roman"/>
          <w:sz w:val="24"/>
          <w:szCs w:val="24"/>
        </w:rPr>
        <w:t>e</w:t>
      </w:r>
      <w:r w:rsidRPr="00F25943">
        <w:rPr>
          <w:rFonts w:eastAsia="Calibri" w:cs="Times New Roman"/>
          <w:sz w:val="24"/>
          <w:szCs w:val="24"/>
        </w:rPr>
        <w:t xml:space="preserve"> prethodne godine. Veća odstupanja podrazumijevaju odstupanja od 10%  u odnosu na prethodnu godinu na </w:t>
      </w:r>
      <w:r w:rsidR="00484C45">
        <w:rPr>
          <w:rFonts w:eastAsia="Calibri" w:cs="Times New Roman"/>
          <w:sz w:val="24"/>
          <w:szCs w:val="24"/>
        </w:rPr>
        <w:t>četvrtoj</w:t>
      </w:r>
      <w:r w:rsidRPr="00F25943">
        <w:rPr>
          <w:rFonts w:eastAsia="Calibri" w:cs="Times New Roman"/>
          <w:sz w:val="24"/>
          <w:szCs w:val="24"/>
        </w:rPr>
        <w:t xml:space="preserve"> razini računskog plana</w:t>
      </w:r>
      <w:r w:rsidR="0080741D" w:rsidRPr="00F25943">
        <w:rPr>
          <w:rFonts w:eastAsia="Calibri" w:cs="Times New Roman"/>
          <w:sz w:val="24"/>
          <w:szCs w:val="24"/>
        </w:rPr>
        <w:t>.</w:t>
      </w:r>
    </w:p>
    <w:p w14:paraId="7CD0E87C" w14:textId="48D5C9C6" w:rsidR="002E1BE6" w:rsidRDefault="002E1BE6" w:rsidP="002E1BE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4CAA80E1" w14:textId="77777777" w:rsidR="00C27D71" w:rsidRPr="002E1BE6" w:rsidRDefault="00C27D71" w:rsidP="002E1BE6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6E719A9B" w14:textId="3261C230" w:rsidR="00C27D71" w:rsidRPr="00002B0E" w:rsidRDefault="00C27D71" w:rsidP="00484C45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002B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lastRenderedPageBreak/>
        <w:t>Bilješka br.</w:t>
      </w:r>
      <w:r w:rsidR="000D15C2" w:rsidRPr="00002B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1 -</w:t>
      </w:r>
      <w:r w:rsidRPr="00002B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 šifa</w:t>
      </w:r>
      <w:r w:rsidR="000D15C2" w:rsidRPr="00002B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6361</w:t>
      </w:r>
      <w:r w:rsidR="000D15C2" w:rsidRPr="00002B0E">
        <w:rPr>
          <w:rFonts w:eastAsia="Times New Roman" w:cs="Times New Roman"/>
          <w:i/>
          <w:iCs/>
          <w:sz w:val="24"/>
          <w:szCs w:val="24"/>
          <w:lang w:eastAsia="hr-HR"/>
        </w:rPr>
        <w:t>- Tekuće pomoći proračunskim korisnicima iz proračuna koji im nije nadležan</w:t>
      </w:r>
      <w:r w:rsidR="0073240E">
        <w:rPr>
          <w:rFonts w:eastAsia="Times New Roman" w:cs="Times New Roman"/>
          <w:i/>
          <w:iCs/>
          <w:sz w:val="24"/>
          <w:szCs w:val="24"/>
          <w:lang w:eastAsia="hr-HR"/>
        </w:rPr>
        <w:t>.</w:t>
      </w:r>
    </w:p>
    <w:p w14:paraId="5A1F7E03" w14:textId="68EA2247" w:rsidR="000D15C2" w:rsidRPr="008366E0" w:rsidRDefault="000D15C2" w:rsidP="008366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Navedeni prihodi u odnosu na izvještajno razdoblje prethodne godine povećani su za 14.1% i iznose 464.053,67 eura. Do navedenog povćanje došlo zbog povećanja osnovice, dogovorenog privremenog dodatka i zapošljavanja učitelja saksofona na nepuno radno vrijeme.</w:t>
      </w:r>
    </w:p>
    <w:p w14:paraId="6BE0B173" w14:textId="77777777" w:rsidR="008366E0" w:rsidRDefault="008366E0" w:rsidP="00484C45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</w:p>
    <w:p w14:paraId="71AC66CD" w14:textId="6B637FBB" w:rsidR="000D15C2" w:rsidRPr="00002B0E" w:rsidRDefault="000D15C2" w:rsidP="00484C45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002B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Bilješk</w:t>
      </w:r>
      <w:r w:rsidR="00002B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a</w:t>
      </w:r>
      <w:r w:rsidRPr="00002B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br. 2</w:t>
      </w:r>
      <w:r w:rsidR="007324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.</w:t>
      </w:r>
      <w:r w:rsidRPr="00002B0E">
        <w:rPr>
          <w:rFonts w:eastAsia="Times New Roman" w:cs="Times New Roman"/>
          <w:i/>
          <w:iCs/>
          <w:sz w:val="24"/>
          <w:szCs w:val="24"/>
          <w:lang w:eastAsia="hr-HR"/>
        </w:rPr>
        <w:t xml:space="preserve"> </w:t>
      </w:r>
      <w:r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– šifra 6615</w:t>
      </w:r>
      <w:r w:rsidRPr="00002B0E">
        <w:rPr>
          <w:rFonts w:eastAsia="Times New Roman" w:cs="Times New Roman"/>
          <w:i/>
          <w:iCs/>
          <w:sz w:val="24"/>
          <w:szCs w:val="24"/>
          <w:lang w:eastAsia="hr-HR"/>
        </w:rPr>
        <w:t xml:space="preserve"> – Prihodi od pruženih usluga</w:t>
      </w:r>
    </w:p>
    <w:p w14:paraId="36591484" w14:textId="7931E9D6" w:rsidR="000D15C2" w:rsidRPr="008366E0" w:rsidRDefault="00002B0E" w:rsidP="008366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 izvještajnom razdoblju ostvaren je prihod u iznosu od 2.380,00 eura što je u odnosu na prethodno izvještajno razdoblje povećanje od 500 % zbog većeg broja najma dvorane.</w:t>
      </w:r>
    </w:p>
    <w:p w14:paraId="16AEBADE" w14:textId="77777777" w:rsidR="008366E0" w:rsidRDefault="008366E0" w:rsidP="00002B0E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3F86A87" w14:textId="63281B89" w:rsidR="00002B0E" w:rsidRPr="00002B0E" w:rsidRDefault="00002B0E" w:rsidP="00002B0E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002B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Bilješka br. 3</w:t>
      </w:r>
      <w:r w:rsidR="0073240E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.</w:t>
      </w:r>
      <w:r w:rsidRPr="00002B0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– šifra 6711</w:t>
      </w:r>
      <w:r>
        <w:rPr>
          <w:rFonts w:eastAsia="Times New Roman" w:cs="Times New Roman"/>
          <w:sz w:val="24"/>
          <w:szCs w:val="24"/>
          <w:lang w:eastAsia="hr-HR"/>
        </w:rPr>
        <w:t xml:space="preserve">- </w:t>
      </w:r>
      <w:r w:rsidRPr="00002B0E">
        <w:rPr>
          <w:rFonts w:eastAsia="Times New Roman" w:cs="Times New Roman"/>
          <w:i/>
          <w:iCs/>
          <w:sz w:val="24"/>
          <w:szCs w:val="24"/>
          <w:lang w:eastAsia="hr-HR"/>
        </w:rPr>
        <w:t>Prihodi iz nadležnog proračuna za financiranje rashoda poslovanja</w:t>
      </w:r>
    </w:p>
    <w:p w14:paraId="715434DB" w14:textId="49286FE7" w:rsidR="000D15C2" w:rsidRPr="008366E0" w:rsidRDefault="00002B0E" w:rsidP="008366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 izvještajnom razdoblju ostvaren je prihod u iznosu od 133.797,82 eura što je u odnosu na ostvareno u izvještajnom razdoblju </w:t>
      </w:r>
      <w:r w:rsidR="00C45A71">
        <w:rPr>
          <w:rFonts w:eastAsia="Times New Roman" w:cs="Times New Roman"/>
          <w:sz w:val="24"/>
          <w:szCs w:val="24"/>
          <w:lang w:eastAsia="hr-HR"/>
        </w:rPr>
        <w:t>prethodne godine povećanje od 10,5%. Razlog povećanja je kao što je navedeno u  bilješk</w:t>
      </w:r>
      <w:r w:rsidR="0073240E">
        <w:rPr>
          <w:rFonts w:eastAsia="Times New Roman" w:cs="Times New Roman"/>
          <w:sz w:val="24"/>
          <w:szCs w:val="24"/>
          <w:lang w:eastAsia="hr-HR"/>
        </w:rPr>
        <w:t>i</w:t>
      </w:r>
      <w:r w:rsidR="00C45A71">
        <w:rPr>
          <w:rFonts w:eastAsia="Times New Roman" w:cs="Times New Roman"/>
          <w:sz w:val="24"/>
          <w:szCs w:val="24"/>
          <w:lang w:eastAsia="hr-HR"/>
        </w:rPr>
        <w:t xml:space="preserve"> br.1.</w:t>
      </w:r>
    </w:p>
    <w:p w14:paraId="462C090E" w14:textId="77777777" w:rsidR="008366E0" w:rsidRDefault="008366E0" w:rsidP="00C45A71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</w:p>
    <w:p w14:paraId="59F02A40" w14:textId="020CF552" w:rsidR="00D1110D" w:rsidRPr="00C45A71" w:rsidRDefault="002E1BE6" w:rsidP="00C45A71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Bilješka br</w:t>
      </w:r>
      <w:r w:rsidR="00C45A71"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.</w:t>
      </w:r>
      <w:r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C45A71"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4</w:t>
      </w:r>
      <w:r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. </w:t>
      </w:r>
      <w:r w:rsidR="00C45A71"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- </w:t>
      </w:r>
      <w:r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šifra 311</w:t>
      </w:r>
      <w:r w:rsidR="00C45A71" w:rsidRPr="00C45A71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1</w:t>
      </w:r>
      <w:r w:rsidRPr="00C45A71">
        <w:rPr>
          <w:rFonts w:eastAsia="Times New Roman" w:cs="Times New Roman"/>
          <w:i/>
          <w:iCs/>
          <w:sz w:val="24"/>
          <w:szCs w:val="24"/>
          <w:lang w:eastAsia="hr-HR"/>
        </w:rPr>
        <w:t xml:space="preserve">– Plaće </w:t>
      </w:r>
      <w:r w:rsidR="00484C45" w:rsidRPr="00C45A71">
        <w:rPr>
          <w:rFonts w:eastAsia="Times New Roman" w:cs="Times New Roman"/>
          <w:i/>
          <w:iCs/>
          <w:sz w:val="24"/>
          <w:szCs w:val="24"/>
          <w:lang w:eastAsia="hr-HR"/>
        </w:rPr>
        <w:t xml:space="preserve">za redovan rad </w:t>
      </w:r>
    </w:p>
    <w:p w14:paraId="25AB2CC8" w14:textId="02DDF894" w:rsidR="00C45A71" w:rsidRDefault="003734A4" w:rsidP="008366E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3734A4">
        <w:rPr>
          <w:rFonts w:eastAsia="Times New Roman" w:cs="Times New Roman"/>
          <w:bCs/>
          <w:sz w:val="24"/>
          <w:szCs w:val="24"/>
          <w:lang w:eastAsia="hr-HR"/>
        </w:rPr>
        <w:t>U prethodnom izvještajnom razdoblju</w:t>
      </w:r>
      <w:r>
        <w:rPr>
          <w:rFonts w:eastAsia="Times New Roman" w:cs="Times New Roman"/>
          <w:bCs/>
          <w:sz w:val="24"/>
          <w:szCs w:val="24"/>
          <w:lang w:eastAsia="hr-HR"/>
        </w:rPr>
        <w:t xml:space="preserve"> ostvareno je </w:t>
      </w:r>
      <w:r w:rsidR="0073552B">
        <w:rPr>
          <w:rFonts w:eastAsia="Times New Roman" w:cs="Times New Roman"/>
          <w:bCs/>
          <w:sz w:val="24"/>
          <w:szCs w:val="24"/>
          <w:lang w:eastAsia="hr-HR"/>
        </w:rPr>
        <w:t>393.541,76 eura</w:t>
      </w:r>
      <w:r w:rsidR="00BE1785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C45A71">
        <w:rPr>
          <w:rFonts w:eastAsia="Times New Roman" w:cs="Times New Roman"/>
          <w:bCs/>
          <w:sz w:val="24"/>
          <w:szCs w:val="24"/>
          <w:lang w:eastAsia="hr-HR"/>
        </w:rPr>
        <w:t xml:space="preserve">rashoda </w:t>
      </w:r>
      <w:r w:rsidR="00BE1785">
        <w:rPr>
          <w:rFonts w:eastAsia="Times New Roman" w:cs="Times New Roman"/>
          <w:bCs/>
          <w:sz w:val="24"/>
          <w:szCs w:val="24"/>
          <w:lang w:eastAsia="hr-HR"/>
        </w:rPr>
        <w:t xml:space="preserve">po navedenoj stavci dok su u tekućoj godini </w:t>
      </w:r>
      <w:r w:rsidR="0073552B">
        <w:rPr>
          <w:rFonts w:eastAsia="Times New Roman" w:cs="Times New Roman"/>
          <w:bCs/>
          <w:sz w:val="24"/>
          <w:szCs w:val="24"/>
          <w:lang w:eastAsia="hr-HR"/>
        </w:rPr>
        <w:t>rashodi za plaće iznosili</w:t>
      </w:r>
      <w:r w:rsidR="00BE1785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73552B">
        <w:rPr>
          <w:rFonts w:eastAsia="Times New Roman" w:cs="Times New Roman"/>
          <w:bCs/>
          <w:sz w:val="24"/>
          <w:szCs w:val="24"/>
          <w:lang w:eastAsia="hr-HR"/>
        </w:rPr>
        <w:t>453.053,08 eura</w:t>
      </w:r>
      <w:r w:rsidR="00BE1785">
        <w:rPr>
          <w:rFonts w:eastAsia="Times New Roman" w:cs="Times New Roman"/>
          <w:bCs/>
          <w:sz w:val="24"/>
          <w:szCs w:val="24"/>
          <w:lang w:eastAsia="hr-HR"/>
        </w:rPr>
        <w:t xml:space="preserve">, što je povećanje od </w:t>
      </w:r>
      <w:r w:rsidR="0073552B">
        <w:rPr>
          <w:rFonts w:eastAsia="Times New Roman" w:cs="Times New Roman"/>
          <w:bCs/>
          <w:sz w:val="24"/>
          <w:szCs w:val="24"/>
          <w:lang w:eastAsia="hr-HR"/>
        </w:rPr>
        <w:t>15</w:t>
      </w:r>
      <w:r w:rsidR="00BE1785">
        <w:rPr>
          <w:rFonts w:eastAsia="Times New Roman" w:cs="Times New Roman"/>
          <w:bCs/>
          <w:sz w:val="24"/>
          <w:szCs w:val="24"/>
          <w:lang w:eastAsia="hr-HR"/>
        </w:rPr>
        <w:t xml:space="preserve">,1%. </w:t>
      </w:r>
      <w:r w:rsidR="0073552B">
        <w:rPr>
          <w:rFonts w:eastAsia="Times New Roman" w:cs="Times New Roman"/>
          <w:bCs/>
          <w:sz w:val="24"/>
          <w:szCs w:val="24"/>
          <w:lang w:eastAsia="hr-HR"/>
        </w:rPr>
        <w:t xml:space="preserve">Do navedenog povećanja došlo je zbog povećanja </w:t>
      </w:r>
      <w:r w:rsidR="002E1BE6">
        <w:rPr>
          <w:rFonts w:eastAsia="Times New Roman" w:cs="Times New Roman"/>
          <w:bCs/>
          <w:sz w:val="24"/>
          <w:szCs w:val="24"/>
          <w:lang w:eastAsia="hr-HR"/>
        </w:rPr>
        <w:t xml:space="preserve">osnovice </w:t>
      </w:r>
      <w:r w:rsidR="00756118">
        <w:rPr>
          <w:rFonts w:eastAsia="Times New Roman" w:cs="Times New Roman"/>
          <w:bCs/>
          <w:sz w:val="24"/>
          <w:szCs w:val="24"/>
          <w:lang w:eastAsia="hr-HR"/>
        </w:rPr>
        <w:t xml:space="preserve">i </w:t>
      </w:r>
      <w:r w:rsidR="002E1BE6" w:rsidRPr="002E1BE6">
        <w:rPr>
          <w:rFonts w:eastAsia="Times New Roman" w:cs="Times New Roman"/>
          <w:bCs/>
          <w:sz w:val="24"/>
          <w:szCs w:val="24"/>
          <w:lang w:eastAsia="hr-HR"/>
        </w:rPr>
        <w:t xml:space="preserve">privremenog dodatka na plaću </w:t>
      </w:r>
      <w:r w:rsidR="002E1BE6">
        <w:rPr>
          <w:rFonts w:eastAsia="Times New Roman" w:cs="Times New Roman"/>
          <w:bCs/>
          <w:sz w:val="24"/>
          <w:szCs w:val="24"/>
          <w:lang w:eastAsia="hr-HR"/>
        </w:rPr>
        <w:t xml:space="preserve">koji se </w:t>
      </w:r>
      <w:r w:rsidR="002E1BE6" w:rsidRPr="002E1BE6">
        <w:rPr>
          <w:rFonts w:eastAsia="Times New Roman" w:cs="Times New Roman"/>
          <w:bCs/>
          <w:sz w:val="24"/>
          <w:szCs w:val="24"/>
          <w:lang w:eastAsia="hr-HR"/>
        </w:rPr>
        <w:t>primjenjuje</w:t>
      </w:r>
      <w:r w:rsidR="002E1BE6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2E1BE6" w:rsidRPr="002E1BE6">
        <w:rPr>
          <w:rFonts w:eastAsia="Times New Roman" w:cs="Times New Roman"/>
          <w:bCs/>
          <w:sz w:val="24"/>
          <w:szCs w:val="24"/>
          <w:lang w:eastAsia="hr-HR"/>
        </w:rPr>
        <w:t>počevši s plaćom za lipanj 2023</w:t>
      </w:r>
      <w:r w:rsidR="00756118">
        <w:rPr>
          <w:rFonts w:eastAsia="Times New Roman" w:cs="Times New Roman"/>
          <w:bCs/>
          <w:sz w:val="24"/>
          <w:szCs w:val="24"/>
          <w:lang w:eastAsia="hr-HR"/>
        </w:rPr>
        <w:t xml:space="preserve">. </w:t>
      </w:r>
      <w:r w:rsidR="000469C2">
        <w:rPr>
          <w:rFonts w:eastAsia="Times New Roman" w:cs="Times New Roman"/>
          <w:bCs/>
          <w:sz w:val="24"/>
          <w:szCs w:val="24"/>
          <w:lang w:eastAsia="hr-HR"/>
        </w:rPr>
        <w:t>te</w:t>
      </w:r>
      <w:r w:rsidR="00756118">
        <w:rPr>
          <w:rFonts w:eastAsia="Times New Roman" w:cs="Times New Roman"/>
          <w:bCs/>
          <w:sz w:val="24"/>
          <w:szCs w:val="24"/>
          <w:lang w:eastAsia="hr-HR"/>
        </w:rPr>
        <w:t xml:space="preserve"> zbog zapošljavanja učitelja saksofona na nepuno radno vrijeme.</w:t>
      </w:r>
    </w:p>
    <w:p w14:paraId="30B63F39" w14:textId="77777777" w:rsidR="008366E0" w:rsidRDefault="008366E0" w:rsidP="003734A4">
      <w:pPr>
        <w:spacing w:after="0"/>
        <w:jc w:val="both"/>
        <w:rPr>
          <w:rFonts w:eastAsia="Times New Roman" w:cs="Times New Roman"/>
          <w:b/>
          <w:i/>
          <w:iCs/>
          <w:sz w:val="24"/>
          <w:szCs w:val="24"/>
          <w:lang w:eastAsia="hr-HR"/>
        </w:rPr>
      </w:pPr>
    </w:p>
    <w:p w14:paraId="1726E494" w14:textId="2F59BA93" w:rsidR="00C45A71" w:rsidRDefault="00C45A71" w:rsidP="003734A4">
      <w:pPr>
        <w:spacing w:after="0"/>
        <w:jc w:val="both"/>
        <w:rPr>
          <w:rFonts w:eastAsia="Times New Roman" w:cs="Times New Roman"/>
          <w:bCs/>
          <w:i/>
          <w:iCs/>
          <w:sz w:val="24"/>
          <w:szCs w:val="24"/>
          <w:lang w:eastAsia="hr-HR"/>
        </w:rPr>
      </w:pPr>
      <w:r w:rsidRPr="00C45A71">
        <w:rPr>
          <w:rFonts w:eastAsia="Times New Roman" w:cs="Times New Roman"/>
          <w:b/>
          <w:i/>
          <w:iCs/>
          <w:sz w:val="24"/>
          <w:szCs w:val="24"/>
          <w:lang w:eastAsia="hr-HR"/>
        </w:rPr>
        <w:t>Bilješka br. 5</w:t>
      </w:r>
      <w:r w:rsidR="0073240E">
        <w:rPr>
          <w:rFonts w:eastAsia="Times New Roman" w:cs="Times New Roman"/>
          <w:b/>
          <w:i/>
          <w:iCs/>
          <w:sz w:val="24"/>
          <w:szCs w:val="24"/>
          <w:lang w:eastAsia="hr-HR"/>
        </w:rPr>
        <w:t>.</w:t>
      </w:r>
      <w:r w:rsid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Pr="00C45A71">
        <w:rPr>
          <w:rFonts w:eastAsia="Times New Roman" w:cs="Times New Roman"/>
          <w:b/>
          <w:i/>
          <w:iCs/>
          <w:sz w:val="24"/>
          <w:szCs w:val="24"/>
          <w:lang w:eastAsia="hr-HR"/>
        </w:rPr>
        <w:t>-</w:t>
      </w:r>
      <w:r w:rsid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Pr="00C45A71">
        <w:rPr>
          <w:rFonts w:eastAsia="Times New Roman" w:cs="Times New Roman"/>
          <w:b/>
          <w:i/>
          <w:iCs/>
          <w:sz w:val="24"/>
          <w:szCs w:val="24"/>
          <w:lang w:eastAsia="hr-HR"/>
        </w:rPr>
        <w:t>šifra</w:t>
      </w:r>
      <w:r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3113 </w:t>
      </w:r>
      <w:r w:rsidRPr="00C45A71">
        <w:rPr>
          <w:rFonts w:eastAsia="Times New Roman" w:cs="Times New Roman"/>
          <w:bCs/>
          <w:i/>
          <w:iCs/>
          <w:sz w:val="24"/>
          <w:szCs w:val="24"/>
          <w:lang w:eastAsia="hr-HR"/>
        </w:rPr>
        <w:t>- Plaće za prekovremeni rad</w:t>
      </w:r>
    </w:p>
    <w:p w14:paraId="72D7351F" w14:textId="56D81597" w:rsidR="00D22510" w:rsidRPr="00D22510" w:rsidRDefault="00C45A71" w:rsidP="008366E0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 xml:space="preserve">U izvještajnom razdoblju ostvareni su rashodi u iznosu od 20.448,35 eura – povećanje od 16,6 % u odnosu na ostvareno u izvještajnom razdoblju prethodne godine </w:t>
      </w:r>
      <w:r w:rsidR="0073240E">
        <w:rPr>
          <w:rFonts w:eastAsia="Times New Roman" w:cs="Times New Roman"/>
          <w:bCs/>
          <w:sz w:val="24"/>
          <w:szCs w:val="24"/>
          <w:lang w:eastAsia="hr-HR"/>
        </w:rPr>
        <w:t xml:space="preserve">je </w:t>
      </w:r>
      <w:r w:rsidR="00D22510">
        <w:rPr>
          <w:rFonts w:eastAsia="Times New Roman" w:cs="Times New Roman"/>
          <w:bCs/>
          <w:sz w:val="24"/>
          <w:szCs w:val="24"/>
          <w:lang w:eastAsia="hr-HR"/>
        </w:rPr>
        <w:t>zbog povećanja satnica prilikom prelaska učenika iz 3. razreda u 4. razred glazbene škole.</w:t>
      </w:r>
    </w:p>
    <w:p w14:paraId="0FAEF75D" w14:textId="77777777" w:rsidR="008366E0" w:rsidRDefault="008366E0" w:rsidP="00D22510">
      <w:pPr>
        <w:spacing w:after="0"/>
        <w:jc w:val="both"/>
        <w:rPr>
          <w:rFonts w:eastAsia="Times New Roman" w:cs="Times New Roman"/>
          <w:b/>
          <w:i/>
          <w:iCs/>
          <w:sz w:val="24"/>
          <w:szCs w:val="24"/>
          <w:lang w:eastAsia="hr-HR"/>
        </w:rPr>
      </w:pPr>
    </w:p>
    <w:p w14:paraId="6C795D87" w14:textId="667BCE32" w:rsidR="002A7CEB" w:rsidRPr="00D22510" w:rsidRDefault="0080741D" w:rsidP="00D22510">
      <w:pPr>
        <w:spacing w:after="0"/>
        <w:jc w:val="both"/>
        <w:rPr>
          <w:rFonts w:eastAsia="Times New Roman" w:cs="Times New Roman"/>
          <w:bCs/>
          <w:i/>
          <w:iCs/>
          <w:sz w:val="24"/>
          <w:szCs w:val="24"/>
          <w:lang w:eastAsia="hr-HR"/>
        </w:rPr>
      </w:pPr>
      <w:r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Bilješka br</w:t>
      </w:r>
      <w:r w:rsidR="00C45A71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.</w:t>
      </w:r>
      <w:r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6</w:t>
      </w:r>
      <w:r w:rsidR="000E2270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. </w:t>
      </w:r>
      <w:r w:rsid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- </w:t>
      </w:r>
      <w:r w:rsidR="00BE1785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šifra 3</w:t>
      </w:r>
      <w:r w:rsidR="000469C2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13</w:t>
      </w:r>
      <w:r w:rsidR="006D0C38">
        <w:rPr>
          <w:rFonts w:eastAsia="Times New Roman" w:cs="Times New Roman"/>
          <w:b/>
          <w:i/>
          <w:iCs/>
          <w:sz w:val="24"/>
          <w:szCs w:val="24"/>
          <w:lang w:eastAsia="hr-HR"/>
        </w:rPr>
        <w:t>2</w:t>
      </w:r>
      <w:r w:rsidR="00BE1785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– </w:t>
      </w:r>
      <w:r w:rsidR="000469C2" w:rsidRPr="00D22510">
        <w:rPr>
          <w:rFonts w:eastAsia="Times New Roman" w:cs="Times New Roman"/>
          <w:bCs/>
          <w:i/>
          <w:iCs/>
          <w:sz w:val="24"/>
          <w:szCs w:val="24"/>
          <w:lang w:eastAsia="hr-HR"/>
        </w:rPr>
        <w:t xml:space="preserve">Doprinosi </w:t>
      </w:r>
      <w:r w:rsidR="00D22510">
        <w:rPr>
          <w:rFonts w:eastAsia="Times New Roman" w:cs="Times New Roman"/>
          <w:bCs/>
          <w:i/>
          <w:iCs/>
          <w:sz w:val="24"/>
          <w:szCs w:val="24"/>
          <w:lang w:eastAsia="hr-HR"/>
        </w:rPr>
        <w:t>za obvezno zdravstveno osiguranje</w:t>
      </w:r>
    </w:p>
    <w:p w14:paraId="241083EA" w14:textId="7A3A47A0" w:rsidR="008366E0" w:rsidRDefault="0080741D" w:rsidP="008366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bookmarkStart w:id="0" w:name="_Hlk126094650"/>
      <w:r w:rsidRPr="00F25943">
        <w:rPr>
          <w:rFonts w:eastAsia="Times New Roman" w:cs="Times New Roman"/>
          <w:sz w:val="24"/>
          <w:szCs w:val="24"/>
          <w:lang w:eastAsia="hr-HR"/>
        </w:rPr>
        <w:t xml:space="preserve">U 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>prethodnom izvještajno</w:t>
      </w:r>
      <w:r w:rsidR="00A71542" w:rsidRPr="00F25943">
        <w:rPr>
          <w:rFonts w:eastAsia="Times New Roman" w:cs="Times New Roman"/>
          <w:sz w:val="24"/>
          <w:szCs w:val="24"/>
          <w:lang w:eastAsia="hr-HR"/>
        </w:rPr>
        <w:t xml:space="preserve">m razdoblju ostvareno </w:t>
      </w:r>
      <w:bookmarkEnd w:id="0"/>
      <w:r w:rsidR="00A71542" w:rsidRPr="00F25943"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0469C2">
        <w:rPr>
          <w:rFonts w:eastAsia="Times New Roman" w:cs="Times New Roman"/>
          <w:sz w:val="24"/>
          <w:szCs w:val="24"/>
          <w:lang w:eastAsia="hr-HR"/>
        </w:rPr>
        <w:t>64.934,40 eura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 xml:space="preserve"> po navedenoj stavci dok je u tekućem izvještajnom razdoblju ostvareno </w:t>
      </w:r>
      <w:r w:rsidR="000469C2">
        <w:rPr>
          <w:rFonts w:eastAsia="Times New Roman" w:cs="Times New Roman"/>
          <w:sz w:val="24"/>
          <w:szCs w:val="24"/>
          <w:lang w:eastAsia="hr-HR"/>
        </w:rPr>
        <w:t>74.753,87 eura</w:t>
      </w:r>
      <w:r w:rsidR="002E7920" w:rsidRPr="00F25943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0469C2">
        <w:rPr>
          <w:rFonts w:eastAsia="Times New Roman" w:cs="Times New Roman"/>
          <w:sz w:val="24"/>
          <w:szCs w:val="24"/>
          <w:lang w:eastAsia="hr-HR"/>
        </w:rPr>
        <w:t>Do povećanja od 15,1 % došlo</w:t>
      </w:r>
      <w:r w:rsidR="00756118">
        <w:rPr>
          <w:rFonts w:eastAsia="Times New Roman" w:cs="Times New Roman"/>
          <w:sz w:val="24"/>
          <w:szCs w:val="24"/>
          <w:lang w:eastAsia="hr-HR"/>
        </w:rPr>
        <w:t xml:space="preserve"> je </w:t>
      </w:r>
      <w:r w:rsidR="00D22510">
        <w:rPr>
          <w:rFonts w:eastAsia="Times New Roman" w:cs="Times New Roman"/>
          <w:sz w:val="24"/>
          <w:szCs w:val="24"/>
          <w:lang w:eastAsia="hr-HR"/>
        </w:rPr>
        <w:t>kao što je navedeno u bilješk</w:t>
      </w:r>
      <w:r w:rsidR="006D0C38">
        <w:rPr>
          <w:rFonts w:eastAsia="Times New Roman" w:cs="Times New Roman"/>
          <w:sz w:val="24"/>
          <w:szCs w:val="24"/>
          <w:lang w:eastAsia="hr-HR"/>
        </w:rPr>
        <w:t>i</w:t>
      </w:r>
      <w:r w:rsidR="00D22510">
        <w:rPr>
          <w:rFonts w:eastAsia="Times New Roman" w:cs="Times New Roman"/>
          <w:sz w:val="24"/>
          <w:szCs w:val="24"/>
          <w:lang w:eastAsia="hr-HR"/>
        </w:rPr>
        <w:t xml:space="preserve"> br.1.</w:t>
      </w:r>
    </w:p>
    <w:p w14:paraId="3419E86D" w14:textId="77777777" w:rsidR="008366E0" w:rsidRDefault="0080741D" w:rsidP="008366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Bilješk</w:t>
      </w:r>
      <w:r w:rsid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>a</w:t>
      </w:r>
      <w:r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br</w:t>
      </w:r>
      <w:r w:rsidR="00D22510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.</w:t>
      </w:r>
      <w:r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7</w:t>
      </w:r>
      <w:r w:rsidR="002E7920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. </w:t>
      </w:r>
      <w:r w:rsidR="00D22510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- </w:t>
      </w:r>
      <w:r w:rsidR="00996003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šifra </w:t>
      </w:r>
      <w:r w:rsidR="000469C2"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321</w:t>
      </w:r>
      <w:r w:rsid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1</w:t>
      </w:r>
      <w:r w:rsidR="002E7920" w:rsidRPr="00D22510">
        <w:rPr>
          <w:rFonts w:eastAsia="Times New Roman" w:cs="Times New Roman"/>
          <w:bCs/>
          <w:i/>
          <w:iCs/>
          <w:sz w:val="24"/>
          <w:szCs w:val="24"/>
          <w:lang w:eastAsia="hr-HR"/>
        </w:rPr>
        <w:t xml:space="preserve"> </w:t>
      </w:r>
      <w:r w:rsidR="00996003" w:rsidRPr="00D22510">
        <w:rPr>
          <w:rFonts w:eastAsia="Times New Roman" w:cs="Times New Roman"/>
          <w:bCs/>
          <w:i/>
          <w:iCs/>
          <w:sz w:val="24"/>
          <w:szCs w:val="24"/>
          <w:lang w:eastAsia="hr-HR"/>
        </w:rPr>
        <w:t xml:space="preserve">– </w:t>
      </w:r>
      <w:r w:rsidR="00D22510">
        <w:rPr>
          <w:rFonts w:eastAsia="Times New Roman" w:cs="Times New Roman"/>
          <w:bCs/>
          <w:i/>
          <w:iCs/>
          <w:sz w:val="24"/>
          <w:szCs w:val="24"/>
          <w:lang w:eastAsia="hr-HR"/>
        </w:rPr>
        <w:t>Službena putovanja</w:t>
      </w:r>
    </w:p>
    <w:p w14:paraId="05A40D29" w14:textId="796F0B85" w:rsidR="000469C2" w:rsidRPr="008366E0" w:rsidRDefault="000469C2" w:rsidP="008366E0">
      <w:pPr>
        <w:spacing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0469C2">
        <w:rPr>
          <w:rFonts w:eastAsia="Times New Roman" w:cs="Times New Roman"/>
          <w:bCs/>
          <w:sz w:val="24"/>
          <w:szCs w:val="24"/>
          <w:lang w:eastAsia="hr-HR"/>
        </w:rPr>
        <w:t xml:space="preserve">U prethodnom izvještajnom razdoblju ostvareno je </w:t>
      </w:r>
      <w:r w:rsidR="00D22510">
        <w:rPr>
          <w:rFonts w:eastAsia="Times New Roman" w:cs="Times New Roman"/>
          <w:bCs/>
          <w:sz w:val="24"/>
          <w:szCs w:val="24"/>
          <w:lang w:eastAsia="hr-HR"/>
        </w:rPr>
        <w:t>5.160,90</w:t>
      </w:r>
      <w:r w:rsidRPr="000469C2">
        <w:rPr>
          <w:rFonts w:eastAsia="Times New Roman" w:cs="Times New Roman"/>
          <w:bCs/>
          <w:sz w:val="24"/>
          <w:szCs w:val="24"/>
          <w:lang w:eastAsia="hr-HR"/>
        </w:rPr>
        <w:t xml:space="preserve"> eura po navedenoj stavci dok je u tekućem izvještajnom razdoblju ostavreno </w:t>
      </w:r>
      <w:r w:rsidR="00D22510">
        <w:rPr>
          <w:rFonts w:eastAsia="Times New Roman" w:cs="Times New Roman"/>
          <w:bCs/>
          <w:sz w:val="24"/>
          <w:szCs w:val="24"/>
          <w:lang w:eastAsia="hr-HR"/>
        </w:rPr>
        <w:t>6.467,27</w:t>
      </w:r>
      <w:r w:rsidRPr="000469C2">
        <w:rPr>
          <w:rFonts w:eastAsia="Times New Roman" w:cs="Times New Roman"/>
          <w:bCs/>
          <w:sz w:val="24"/>
          <w:szCs w:val="24"/>
          <w:lang w:eastAsia="hr-HR"/>
        </w:rPr>
        <w:t xml:space="preserve"> eura</w:t>
      </w:r>
      <w:r w:rsidR="00484C45">
        <w:rPr>
          <w:rFonts w:eastAsia="Times New Roman" w:cs="Times New Roman"/>
          <w:bCs/>
          <w:sz w:val="24"/>
          <w:szCs w:val="24"/>
          <w:lang w:eastAsia="hr-HR"/>
        </w:rPr>
        <w:t>. Do navedenog povećanja od 14,6 % došlo je zbog</w:t>
      </w:r>
      <w:r w:rsidR="00D22510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484C45">
        <w:rPr>
          <w:rFonts w:eastAsia="Times New Roman" w:cs="Times New Roman"/>
          <w:bCs/>
          <w:sz w:val="24"/>
          <w:szCs w:val="24"/>
          <w:lang w:eastAsia="hr-HR"/>
        </w:rPr>
        <w:t xml:space="preserve">sudjelovanja </w:t>
      </w:r>
      <w:r w:rsidR="00D22510">
        <w:rPr>
          <w:rFonts w:eastAsia="Times New Roman" w:cs="Times New Roman"/>
          <w:bCs/>
          <w:sz w:val="24"/>
          <w:szCs w:val="24"/>
          <w:lang w:eastAsia="hr-HR"/>
        </w:rPr>
        <w:t xml:space="preserve">većeg broja </w:t>
      </w:r>
      <w:r w:rsidR="00484C45">
        <w:rPr>
          <w:rFonts w:eastAsia="Times New Roman" w:cs="Times New Roman"/>
          <w:bCs/>
          <w:sz w:val="24"/>
          <w:szCs w:val="24"/>
          <w:lang w:eastAsia="hr-HR"/>
        </w:rPr>
        <w:t>učitelja n</w:t>
      </w:r>
      <w:r w:rsidR="00D22510">
        <w:rPr>
          <w:rFonts w:eastAsia="Times New Roman" w:cs="Times New Roman"/>
          <w:bCs/>
          <w:sz w:val="24"/>
          <w:szCs w:val="24"/>
          <w:lang w:eastAsia="hr-HR"/>
        </w:rPr>
        <w:t xml:space="preserve">a </w:t>
      </w:r>
      <w:r w:rsidR="00484C45">
        <w:rPr>
          <w:rFonts w:eastAsia="Times New Roman" w:cs="Times New Roman"/>
          <w:bCs/>
          <w:sz w:val="24"/>
          <w:szCs w:val="24"/>
          <w:lang w:eastAsia="hr-HR"/>
        </w:rPr>
        <w:t>stručni</w:t>
      </w:r>
      <w:r w:rsidR="00151C79">
        <w:rPr>
          <w:rFonts w:eastAsia="Times New Roman" w:cs="Times New Roman"/>
          <w:bCs/>
          <w:sz w:val="24"/>
          <w:szCs w:val="24"/>
          <w:lang w:eastAsia="hr-HR"/>
        </w:rPr>
        <w:t>m vijećima i</w:t>
      </w:r>
      <w:r w:rsidR="00484C45">
        <w:rPr>
          <w:rFonts w:eastAsia="Times New Roman" w:cs="Times New Roman"/>
          <w:bCs/>
          <w:sz w:val="24"/>
          <w:szCs w:val="24"/>
          <w:lang w:eastAsia="hr-HR"/>
        </w:rPr>
        <w:t xml:space="preserve"> natjecanjima.</w:t>
      </w:r>
    </w:p>
    <w:p w14:paraId="4D0F8B66" w14:textId="1C457F64" w:rsidR="00D22510" w:rsidRPr="00D22510" w:rsidRDefault="00D22510" w:rsidP="00EB2B7A">
      <w:pPr>
        <w:spacing w:after="0"/>
        <w:jc w:val="both"/>
        <w:rPr>
          <w:rFonts w:eastAsia="Times New Roman" w:cs="Times New Roman"/>
          <w:bCs/>
          <w:i/>
          <w:iCs/>
          <w:sz w:val="24"/>
          <w:szCs w:val="24"/>
          <w:lang w:eastAsia="hr-HR"/>
        </w:rPr>
      </w:pPr>
      <w:r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Bilješk</w:t>
      </w:r>
      <w:r w:rsid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a </w:t>
      </w:r>
      <w:r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br. </w:t>
      </w:r>
      <w:r>
        <w:rPr>
          <w:rFonts w:eastAsia="Times New Roman" w:cs="Times New Roman"/>
          <w:b/>
          <w:i/>
          <w:iCs/>
          <w:sz w:val="24"/>
          <w:szCs w:val="24"/>
          <w:lang w:eastAsia="hr-HR"/>
        </w:rPr>
        <w:t>8</w:t>
      </w:r>
      <w:r w:rsidRPr="00D22510">
        <w:rPr>
          <w:rFonts w:eastAsia="Times New Roman" w:cs="Times New Roman"/>
          <w:b/>
          <w:i/>
          <w:iCs/>
          <w:sz w:val="24"/>
          <w:szCs w:val="24"/>
          <w:lang w:eastAsia="hr-HR"/>
        </w:rPr>
        <w:t>. - šifra 321</w:t>
      </w:r>
      <w:r>
        <w:rPr>
          <w:rFonts w:eastAsia="Times New Roman" w:cs="Times New Roman"/>
          <w:b/>
          <w:i/>
          <w:iCs/>
          <w:sz w:val="24"/>
          <w:szCs w:val="24"/>
          <w:lang w:eastAsia="hr-HR"/>
        </w:rPr>
        <w:t>2</w:t>
      </w:r>
      <w:r>
        <w:rPr>
          <w:rFonts w:eastAsia="Times New Roman" w:cs="Times New Roman"/>
          <w:bCs/>
          <w:i/>
          <w:iCs/>
          <w:sz w:val="24"/>
          <w:szCs w:val="24"/>
          <w:lang w:eastAsia="hr-HR"/>
        </w:rPr>
        <w:t>- Naknada za prijevoz, za rad na terenu i odvojeni život</w:t>
      </w:r>
    </w:p>
    <w:p w14:paraId="53CA82E5" w14:textId="1ED82036" w:rsidR="00D22510" w:rsidRDefault="00D22510" w:rsidP="00151C7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 xml:space="preserve">U izvještajnom </w:t>
      </w:r>
      <w:r w:rsidR="006D0C38">
        <w:rPr>
          <w:rFonts w:eastAsia="Times New Roman" w:cs="Times New Roman"/>
          <w:bCs/>
          <w:sz w:val="24"/>
          <w:szCs w:val="24"/>
          <w:lang w:eastAsia="hr-HR"/>
        </w:rPr>
        <w:t xml:space="preserve">razdoblju </w:t>
      </w:r>
      <w:r>
        <w:rPr>
          <w:rFonts w:eastAsia="Times New Roman" w:cs="Times New Roman"/>
          <w:bCs/>
          <w:sz w:val="24"/>
          <w:szCs w:val="24"/>
          <w:lang w:eastAsia="hr-HR"/>
        </w:rPr>
        <w:t>ostvareni su rashodi u iznosu od 26.480,84 eura što je povećanje od 14,3% zbog povećanje cijena usluga autoprijevoznika.</w:t>
      </w:r>
    </w:p>
    <w:p w14:paraId="63EB4A37" w14:textId="77777777" w:rsidR="008366E0" w:rsidRDefault="008366E0" w:rsidP="00151C79">
      <w:pPr>
        <w:spacing w:after="0"/>
        <w:jc w:val="both"/>
        <w:rPr>
          <w:rFonts w:eastAsia="Times New Roman" w:cs="Times New Roman"/>
          <w:b/>
          <w:i/>
          <w:iCs/>
          <w:sz w:val="24"/>
          <w:szCs w:val="24"/>
          <w:lang w:eastAsia="hr-HR"/>
        </w:rPr>
      </w:pPr>
    </w:p>
    <w:p w14:paraId="4A2D3E98" w14:textId="308418B5" w:rsidR="00151C79" w:rsidRDefault="00EB2B7A" w:rsidP="00151C79">
      <w:pPr>
        <w:spacing w:after="0"/>
        <w:jc w:val="both"/>
        <w:rPr>
          <w:rFonts w:eastAsia="Times New Roman" w:cs="Times New Roman"/>
          <w:bCs/>
          <w:i/>
          <w:iCs/>
          <w:sz w:val="24"/>
          <w:szCs w:val="24"/>
          <w:lang w:eastAsia="hr-HR"/>
        </w:rPr>
      </w:pPr>
      <w:r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>Bilješka br</w:t>
      </w:r>
      <w:r w:rsidR="006D0C38">
        <w:rPr>
          <w:rFonts w:eastAsia="Times New Roman" w:cs="Times New Roman"/>
          <w:b/>
          <w:i/>
          <w:iCs/>
          <w:sz w:val="24"/>
          <w:szCs w:val="24"/>
          <w:lang w:eastAsia="hr-HR"/>
        </w:rPr>
        <w:t>.</w:t>
      </w:r>
      <w:r w:rsidR="00484C45"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="00151C79"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>9</w:t>
      </w:r>
      <w:r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.</w:t>
      </w:r>
      <w:r w:rsidR="00151C79"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>-</w:t>
      </w:r>
      <w:r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šifra </w:t>
      </w:r>
      <w:r w:rsidR="00484C45"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>32</w:t>
      </w:r>
      <w:r w:rsidR="00151C79"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>31</w:t>
      </w:r>
      <w:r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="00151C79" w:rsidRPr="00151C79">
        <w:rPr>
          <w:rFonts w:eastAsia="Times New Roman" w:cs="Times New Roman"/>
          <w:bCs/>
          <w:i/>
          <w:iCs/>
          <w:sz w:val="24"/>
          <w:szCs w:val="24"/>
          <w:lang w:eastAsia="hr-HR"/>
        </w:rPr>
        <w:t>– Usluge telefona, pošte i prijevoza</w:t>
      </w:r>
    </w:p>
    <w:p w14:paraId="1750EE30" w14:textId="755EFF46" w:rsidR="00151C79" w:rsidRDefault="00151C79" w:rsidP="008366E0">
      <w:pPr>
        <w:spacing w:after="0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U izvještajnom razdoblju ostvareni su rashodi u iznosu od 2.928,08 eura odnosno povećanje od 18,2 %.</w:t>
      </w:r>
      <w:r w:rsidR="008366E0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Pr="00151C79">
        <w:rPr>
          <w:rFonts w:eastAsia="Times New Roman" w:cs="Times New Roman"/>
          <w:bCs/>
          <w:sz w:val="24"/>
          <w:szCs w:val="24"/>
          <w:lang w:eastAsia="hr-HR"/>
        </w:rPr>
        <w:t xml:space="preserve">U lipnju 2023. godine učenici i učitelji GŠ Jastrebarsko drugi put su bili gosti Glazbenog odjela pri O.Š. Dragutina Tadijanovića u Vukovaru. U dvorani Hrvatskog doma u </w:t>
      </w:r>
      <w:r w:rsidRPr="00151C79">
        <w:rPr>
          <w:rFonts w:eastAsia="Times New Roman" w:cs="Times New Roman"/>
          <w:bCs/>
          <w:sz w:val="24"/>
          <w:szCs w:val="24"/>
          <w:lang w:eastAsia="hr-HR"/>
        </w:rPr>
        <w:lastRenderedPageBreak/>
        <w:t>Vukovaru 1. lipnja održan je zajednički koncert učenika dviju škola pod nazivom „Prijateljstvo u radosti glazbe i pokreta“. Naši učenici tom su prigodom posjetili i Muzej vučedolske kulture, Vodotoranj i Memorijalno groblje žrtava Domovinskog rata te upoznali prošlost Vukovara i njegovo značenje u Domovinskom ratu.</w:t>
      </w:r>
    </w:p>
    <w:p w14:paraId="0ABAF370" w14:textId="4119D299" w:rsidR="00151C79" w:rsidRDefault="00151C79" w:rsidP="00484C45">
      <w:pPr>
        <w:spacing w:after="0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27423EE6" w14:textId="4202FB41" w:rsidR="006C2213" w:rsidRDefault="00151C79" w:rsidP="00EB2B7A">
      <w:pPr>
        <w:spacing w:after="0"/>
        <w:jc w:val="both"/>
        <w:rPr>
          <w:rFonts w:eastAsia="Times New Roman" w:cs="Times New Roman"/>
          <w:b/>
          <w:i/>
          <w:iCs/>
          <w:sz w:val="24"/>
          <w:szCs w:val="24"/>
          <w:lang w:eastAsia="hr-HR"/>
        </w:rPr>
      </w:pPr>
      <w:r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>Bilješka br</w:t>
      </w:r>
      <w:r w:rsidR="006C2213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. </w:t>
      </w:r>
      <w:r>
        <w:rPr>
          <w:rFonts w:eastAsia="Times New Roman" w:cs="Times New Roman"/>
          <w:b/>
          <w:i/>
          <w:iCs/>
          <w:sz w:val="24"/>
          <w:szCs w:val="24"/>
          <w:lang w:eastAsia="hr-HR"/>
        </w:rPr>
        <w:t>10</w:t>
      </w:r>
      <w:r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.- šifra 323</w:t>
      </w:r>
      <w:r w:rsidR="006D0C38">
        <w:rPr>
          <w:rFonts w:eastAsia="Times New Roman" w:cs="Times New Roman"/>
          <w:b/>
          <w:i/>
          <w:iCs/>
          <w:sz w:val="24"/>
          <w:szCs w:val="24"/>
          <w:lang w:eastAsia="hr-HR"/>
        </w:rPr>
        <w:t>4</w:t>
      </w:r>
      <w:r w:rsidRPr="00151C79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– </w:t>
      </w:r>
      <w:r w:rsidR="006D0C38">
        <w:rPr>
          <w:rFonts w:eastAsia="Times New Roman" w:cs="Times New Roman"/>
          <w:b/>
          <w:i/>
          <w:iCs/>
          <w:sz w:val="24"/>
          <w:szCs w:val="24"/>
          <w:lang w:eastAsia="hr-HR"/>
        </w:rPr>
        <w:t>Komunalne usluge</w:t>
      </w:r>
    </w:p>
    <w:p w14:paraId="126CA603" w14:textId="732389FA" w:rsidR="00EB2B7A" w:rsidRDefault="00151C79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</w:t>
      </w:r>
      <w:r w:rsidR="00EB2B7A">
        <w:rPr>
          <w:rFonts w:eastAsia="Times New Roman" w:cs="Times New Roman"/>
          <w:sz w:val="24"/>
          <w:szCs w:val="24"/>
          <w:lang w:eastAsia="hr-HR"/>
        </w:rPr>
        <w:t xml:space="preserve"> tekućem izvještajnom razdoblju</w:t>
      </w:r>
      <w:r>
        <w:rPr>
          <w:rFonts w:eastAsia="Times New Roman" w:cs="Times New Roman"/>
          <w:sz w:val="24"/>
          <w:szCs w:val="24"/>
          <w:lang w:eastAsia="hr-HR"/>
        </w:rPr>
        <w:t xml:space="preserve"> ostvareni su rashodi u iznosu 1.097,72</w:t>
      </w:r>
      <w:r w:rsidR="00484C45">
        <w:rPr>
          <w:rFonts w:eastAsia="Times New Roman" w:cs="Times New Roman"/>
          <w:sz w:val="24"/>
          <w:szCs w:val="24"/>
          <w:lang w:eastAsia="hr-HR"/>
        </w:rPr>
        <w:t xml:space="preserve"> eura</w:t>
      </w:r>
      <w:r w:rsidR="006D0C3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EB2B7A">
        <w:rPr>
          <w:rFonts w:eastAsia="Times New Roman" w:cs="Times New Roman"/>
          <w:sz w:val="24"/>
          <w:szCs w:val="24"/>
          <w:lang w:eastAsia="hr-HR"/>
        </w:rPr>
        <w:t xml:space="preserve">što je povećanje od </w:t>
      </w:r>
      <w:r>
        <w:rPr>
          <w:rFonts w:eastAsia="Times New Roman" w:cs="Times New Roman"/>
          <w:sz w:val="24"/>
          <w:szCs w:val="24"/>
          <w:lang w:eastAsia="hr-HR"/>
        </w:rPr>
        <w:t>21,1</w:t>
      </w:r>
      <w:r w:rsidR="00EB2B7A">
        <w:rPr>
          <w:rFonts w:eastAsia="Times New Roman" w:cs="Times New Roman"/>
          <w:sz w:val="24"/>
          <w:szCs w:val="24"/>
          <w:lang w:eastAsia="hr-HR"/>
        </w:rPr>
        <w:t>%</w:t>
      </w:r>
      <w:r w:rsidR="003228CC">
        <w:rPr>
          <w:rFonts w:eastAsia="Times New Roman" w:cs="Times New Roman"/>
          <w:sz w:val="24"/>
          <w:szCs w:val="24"/>
          <w:lang w:eastAsia="hr-HR"/>
        </w:rPr>
        <w:t>. D</w:t>
      </w:r>
      <w:r w:rsidR="00EB2B7A">
        <w:rPr>
          <w:rFonts w:eastAsia="Times New Roman" w:cs="Times New Roman"/>
          <w:sz w:val="24"/>
          <w:szCs w:val="24"/>
          <w:lang w:eastAsia="hr-HR"/>
        </w:rPr>
        <w:t xml:space="preserve">o </w:t>
      </w:r>
      <w:r w:rsidR="003228CC">
        <w:rPr>
          <w:rFonts w:eastAsia="Times New Roman" w:cs="Times New Roman"/>
          <w:sz w:val="24"/>
          <w:szCs w:val="24"/>
          <w:lang w:eastAsia="hr-HR"/>
        </w:rPr>
        <w:t xml:space="preserve">navedenog povećanja </w:t>
      </w:r>
      <w:r w:rsidR="00EB2B7A">
        <w:rPr>
          <w:rFonts w:eastAsia="Times New Roman" w:cs="Times New Roman"/>
          <w:sz w:val="24"/>
          <w:szCs w:val="24"/>
          <w:lang w:eastAsia="hr-HR"/>
        </w:rPr>
        <w:t xml:space="preserve">došlo </w:t>
      </w:r>
      <w:r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="00EB2B7A">
        <w:rPr>
          <w:rFonts w:eastAsia="Times New Roman" w:cs="Times New Roman"/>
          <w:sz w:val="24"/>
          <w:szCs w:val="24"/>
          <w:lang w:eastAsia="hr-HR"/>
        </w:rPr>
        <w:t xml:space="preserve">zbog </w:t>
      </w:r>
      <w:r>
        <w:rPr>
          <w:rFonts w:eastAsia="Times New Roman" w:cs="Times New Roman"/>
          <w:sz w:val="24"/>
          <w:szCs w:val="24"/>
          <w:lang w:eastAsia="hr-HR"/>
        </w:rPr>
        <w:t xml:space="preserve">većeg broja </w:t>
      </w:r>
      <w:r w:rsidR="006D0C38">
        <w:rPr>
          <w:rFonts w:eastAsia="Times New Roman" w:cs="Times New Roman"/>
          <w:sz w:val="24"/>
          <w:szCs w:val="24"/>
          <w:lang w:eastAsia="hr-HR"/>
        </w:rPr>
        <w:t>kulturnih događanja</w:t>
      </w:r>
      <w:r>
        <w:rPr>
          <w:rFonts w:eastAsia="Times New Roman" w:cs="Times New Roman"/>
          <w:sz w:val="24"/>
          <w:szCs w:val="24"/>
          <w:lang w:eastAsia="hr-HR"/>
        </w:rPr>
        <w:t xml:space="preserve"> u školi.</w:t>
      </w:r>
    </w:p>
    <w:p w14:paraId="20D0DC59" w14:textId="07A20EEA" w:rsidR="00151C79" w:rsidRDefault="00151C79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F22CC8B" w14:textId="23723941" w:rsidR="00151C79" w:rsidRDefault="00151C79" w:rsidP="00EB2B7A">
      <w:pPr>
        <w:spacing w:after="0"/>
        <w:jc w:val="both"/>
        <w:rPr>
          <w:rFonts w:eastAsia="Times New Roman" w:cs="Times New Roman"/>
          <w:i/>
          <w:iCs/>
          <w:sz w:val="24"/>
          <w:szCs w:val="24"/>
          <w:lang w:eastAsia="hr-HR"/>
        </w:rPr>
      </w:pPr>
      <w:bookmarkStart w:id="1" w:name="_Hlk157627195"/>
      <w:r w:rsidRPr="00151C79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Bilješka br</w:t>
      </w:r>
      <w:r w:rsidR="006C2213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.</w:t>
      </w:r>
      <w:r w:rsidRPr="00151C79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11</w:t>
      </w:r>
      <w:r w:rsidRPr="00151C79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.- šifra 32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37</w:t>
      </w:r>
      <w:r w:rsidRPr="00151C79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– </w:t>
      </w:r>
      <w:r w:rsidRPr="00151C79">
        <w:rPr>
          <w:rFonts w:eastAsia="Times New Roman" w:cs="Times New Roman"/>
          <w:i/>
          <w:iCs/>
          <w:sz w:val="24"/>
          <w:szCs w:val="24"/>
          <w:lang w:eastAsia="hr-HR"/>
        </w:rPr>
        <w:t>Intelektualne i osobne usluge</w:t>
      </w:r>
    </w:p>
    <w:bookmarkEnd w:id="1"/>
    <w:p w14:paraId="43F48108" w14:textId="38733F6B" w:rsidR="00151C79" w:rsidRDefault="006C2213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 izvještajnom razdoblju ostvareni su rashodi u iznosu od 10.633,02 eura što je povećanje od 24,8 %. U 2023. godini Glazbena škola Jastrebarsko proslavila je 20. </w:t>
      </w:r>
      <w:r w:rsidR="00F678B6">
        <w:rPr>
          <w:rFonts w:eastAsia="Times New Roman" w:cs="Times New Roman"/>
          <w:sz w:val="24"/>
          <w:szCs w:val="24"/>
          <w:lang w:eastAsia="hr-HR"/>
        </w:rPr>
        <w:t>o</w:t>
      </w:r>
      <w:r>
        <w:rPr>
          <w:rFonts w:eastAsia="Times New Roman" w:cs="Times New Roman"/>
          <w:sz w:val="24"/>
          <w:szCs w:val="24"/>
          <w:lang w:eastAsia="hr-HR"/>
        </w:rPr>
        <w:t xml:space="preserve">bljetnicu i tom prigodom snimljen je </w:t>
      </w:r>
      <w:r w:rsidRPr="006C2213">
        <w:rPr>
          <w:rFonts w:eastAsia="Times New Roman" w:cs="Times New Roman"/>
          <w:sz w:val="24"/>
          <w:szCs w:val="24"/>
          <w:lang w:eastAsia="hr-HR"/>
        </w:rPr>
        <w:t>retrospektivni video o osnutku i radu Glazbene škole Jastrebarsko.</w:t>
      </w:r>
    </w:p>
    <w:p w14:paraId="4C7D86AD" w14:textId="77777777" w:rsidR="006C2213" w:rsidRDefault="006C2213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4DA7C3F" w14:textId="335959E3" w:rsidR="006C2213" w:rsidRPr="006C2213" w:rsidRDefault="006C2213" w:rsidP="00EB2B7A">
      <w:pPr>
        <w:spacing w:after="0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  <w:r w:rsidRPr="006C2213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Bilješka br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.</w:t>
      </w:r>
      <w:r w:rsidRPr="006C2213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1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Pr="006C2213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.- šifra 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3292</w:t>
      </w:r>
      <w:r w:rsidRPr="006C2213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– 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Premije osiguranja</w:t>
      </w:r>
    </w:p>
    <w:p w14:paraId="24F11727" w14:textId="0A708696" w:rsidR="00151C79" w:rsidRDefault="006C2213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U izvještajnom razdoblju ostvareni su rashodi u iznosu od 370,93 eura što je povećanje od 25,1 %. Razlog povećanja u odnosu na prethodno izvještajno razdoblje je veći broj osiguranih osoba. </w:t>
      </w:r>
    </w:p>
    <w:p w14:paraId="0C82EBB5" w14:textId="77777777" w:rsidR="006C2213" w:rsidRDefault="006C2213" w:rsidP="00EB2B7A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9E7CE55" w14:textId="50838D1B" w:rsidR="006C2213" w:rsidRDefault="006C2213" w:rsidP="00EB2B7A">
      <w:pPr>
        <w:spacing w:after="0"/>
        <w:jc w:val="both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6C2213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Bilješka br.1</w:t>
      </w:r>
      <w:r w:rsidR="006D0C38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Pr="006C2213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.- šifra 32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95</w:t>
      </w:r>
      <w:r w:rsidRPr="006C2213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– </w:t>
      </w:r>
      <w:r w:rsidRPr="006C2213">
        <w:rPr>
          <w:rFonts w:eastAsia="Times New Roman" w:cs="Times New Roman"/>
          <w:i/>
          <w:iCs/>
          <w:sz w:val="24"/>
          <w:szCs w:val="24"/>
          <w:lang w:eastAsia="hr-HR"/>
        </w:rPr>
        <w:t>Pristojbe i naknade</w:t>
      </w:r>
    </w:p>
    <w:p w14:paraId="0EBC7E49" w14:textId="66A1D86C" w:rsidR="006C2213" w:rsidRDefault="005C175F" w:rsidP="005C175F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 izvještajnom razdoblju ostvareni su rashodi u iznosu od 1.834,35 eura što je povećanje od 23,8 %. Do navedenog povećanja došlo je zbog povećanja naknade koju je poslodavac u obvezi plaćati ukoliko nema zaposlenu invalidnu osobu te plaćanja prtstojbe Hrvatskoj radio televiziju.</w:t>
      </w:r>
    </w:p>
    <w:p w14:paraId="69F88604" w14:textId="77777777" w:rsidR="005C175F" w:rsidRDefault="005C175F" w:rsidP="005C175F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4914840E" w14:textId="51E5163A" w:rsidR="005C175F" w:rsidRPr="005C175F" w:rsidRDefault="005C175F" w:rsidP="005C175F">
      <w:pPr>
        <w:spacing w:after="0"/>
        <w:jc w:val="both"/>
        <w:rPr>
          <w:rFonts w:eastAsia="Times New Roman" w:cs="Times New Roman"/>
          <w:i/>
          <w:iCs/>
          <w:sz w:val="24"/>
          <w:szCs w:val="24"/>
          <w:lang w:eastAsia="hr-HR"/>
        </w:rPr>
      </w:pPr>
      <w:r w:rsidRPr="005C175F"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>Bilješka br.12 .- šifra 3299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5C175F">
        <w:rPr>
          <w:rFonts w:eastAsia="Times New Roman" w:cs="Times New Roman"/>
          <w:i/>
          <w:iCs/>
          <w:sz w:val="24"/>
          <w:szCs w:val="24"/>
          <w:lang w:eastAsia="hr-HR"/>
        </w:rPr>
        <w:t>– Ostali nespomenuti rashodi poslovanja</w:t>
      </w:r>
    </w:p>
    <w:p w14:paraId="287356C8" w14:textId="0E70B403" w:rsidR="005C175F" w:rsidRPr="00F678B6" w:rsidRDefault="005C175F" w:rsidP="00F678B6">
      <w:pPr>
        <w:spacing w:after="0"/>
        <w:jc w:val="both"/>
        <w:rPr>
          <w:rFonts w:eastAsia="Times New Roman" w:cs="Times New Roman"/>
          <w:sz w:val="24"/>
          <w:szCs w:val="24"/>
          <w:lang w:eastAsia="hr-HR"/>
        </w:rPr>
      </w:pPr>
      <w:r w:rsidRPr="00F678B6">
        <w:rPr>
          <w:rFonts w:eastAsia="Times New Roman" w:cs="Times New Roman"/>
          <w:sz w:val="24"/>
          <w:szCs w:val="24"/>
          <w:lang w:eastAsia="hr-HR"/>
        </w:rPr>
        <w:t xml:space="preserve">U izvještajnom razdoblju </w:t>
      </w:r>
      <w:r w:rsidR="00F678B6">
        <w:rPr>
          <w:rFonts w:eastAsia="Times New Roman" w:cs="Times New Roman"/>
          <w:sz w:val="24"/>
          <w:szCs w:val="24"/>
          <w:lang w:eastAsia="hr-HR"/>
        </w:rPr>
        <w:t>o</w:t>
      </w:r>
      <w:r w:rsidRPr="00F678B6">
        <w:rPr>
          <w:rFonts w:eastAsia="Times New Roman" w:cs="Times New Roman"/>
          <w:sz w:val="24"/>
          <w:szCs w:val="24"/>
          <w:lang w:eastAsia="hr-HR"/>
        </w:rPr>
        <w:t xml:space="preserve">stvareni su rashodi u iznosu od 10.356,65 eura što je povećanje od 168,9 %. Do navedenog povećanja došlo je zbog rashoda koje je Škola imala prilikom obilježavanja 20. obljetnice te zbog sudjelovanja većeg </w:t>
      </w:r>
      <w:r w:rsidR="00F678B6" w:rsidRPr="00F678B6">
        <w:rPr>
          <w:rFonts w:eastAsia="Times New Roman" w:cs="Times New Roman"/>
          <w:sz w:val="24"/>
          <w:szCs w:val="24"/>
          <w:lang w:eastAsia="hr-HR"/>
        </w:rPr>
        <w:t>broja učenika na domaćim i međunarodnim natjecanjima.</w:t>
      </w:r>
    </w:p>
    <w:p w14:paraId="7C710B59" w14:textId="77777777" w:rsidR="00600DA5" w:rsidRDefault="00600DA5" w:rsidP="00F678B6">
      <w:pPr>
        <w:spacing w:after="0"/>
        <w:rPr>
          <w:rFonts w:eastAsia="Calibri" w:cs="Arial"/>
          <w:b/>
          <w:sz w:val="24"/>
          <w:szCs w:val="24"/>
        </w:rPr>
      </w:pPr>
    </w:p>
    <w:p w14:paraId="69765934" w14:textId="2F050A2F" w:rsidR="007F521A" w:rsidRPr="008366E0" w:rsidRDefault="00366221" w:rsidP="007F521A">
      <w:pPr>
        <w:spacing w:after="0"/>
        <w:jc w:val="center"/>
        <w:rPr>
          <w:rFonts w:eastAsia="Calibri" w:cs="Arial"/>
          <w:bCs/>
          <w:i/>
          <w:iCs/>
          <w:sz w:val="28"/>
          <w:szCs w:val="28"/>
        </w:rPr>
      </w:pPr>
      <w:r w:rsidRPr="008366E0">
        <w:rPr>
          <w:rFonts w:eastAsia="Calibri" w:cs="Arial"/>
          <w:bCs/>
          <w:i/>
          <w:iCs/>
          <w:sz w:val="28"/>
          <w:szCs w:val="28"/>
        </w:rPr>
        <w:t>Bilješke uz izvještaj o obvezama</w:t>
      </w:r>
    </w:p>
    <w:p w14:paraId="6F647E5E" w14:textId="0AF3FA90" w:rsidR="008366E0" w:rsidRPr="008366E0" w:rsidRDefault="008366E0" w:rsidP="007F521A">
      <w:pPr>
        <w:spacing w:after="0"/>
        <w:jc w:val="center"/>
        <w:rPr>
          <w:rFonts w:eastAsia="Calibri" w:cs="Arial"/>
          <w:b/>
          <w:i/>
          <w:iCs/>
          <w:sz w:val="24"/>
          <w:szCs w:val="24"/>
        </w:rPr>
      </w:pPr>
      <w:r w:rsidRPr="008366E0">
        <w:rPr>
          <w:rFonts w:eastAsia="Calibri" w:cs="Arial"/>
          <w:b/>
          <w:i/>
          <w:iCs/>
          <w:sz w:val="24"/>
          <w:szCs w:val="24"/>
        </w:rPr>
        <w:t>Obrazac OBVEZE</w:t>
      </w:r>
    </w:p>
    <w:p w14:paraId="703B07B1" w14:textId="77777777" w:rsidR="00667BCA" w:rsidRPr="002A7CEB" w:rsidRDefault="00667BCA" w:rsidP="00366221">
      <w:pPr>
        <w:spacing w:after="0"/>
        <w:jc w:val="center"/>
        <w:rPr>
          <w:rFonts w:eastAsia="Calibri" w:cs="Arial"/>
          <w:b/>
          <w:sz w:val="28"/>
          <w:szCs w:val="28"/>
        </w:rPr>
      </w:pPr>
    </w:p>
    <w:p w14:paraId="08E229E0" w14:textId="587413F8" w:rsidR="00DC07E0" w:rsidRPr="008366E0" w:rsidRDefault="00667BCA" w:rsidP="008366E0">
      <w:pPr>
        <w:spacing w:after="0"/>
        <w:rPr>
          <w:rFonts w:eastAsia="Calibri" w:cs="Arial"/>
          <w:b/>
          <w:sz w:val="24"/>
          <w:szCs w:val="24"/>
        </w:rPr>
      </w:pPr>
      <w:r w:rsidRPr="00667BCA">
        <w:rPr>
          <w:rFonts w:eastAsia="Calibri" w:cs="Arial"/>
          <w:bCs/>
          <w:sz w:val="24"/>
          <w:szCs w:val="24"/>
        </w:rPr>
        <w:t>U ovom izvještajno</w:t>
      </w:r>
      <w:r>
        <w:rPr>
          <w:rFonts w:eastAsia="Calibri" w:cs="Arial"/>
          <w:bCs/>
          <w:sz w:val="24"/>
          <w:szCs w:val="24"/>
        </w:rPr>
        <w:t>m razdoblju podmirene su sve dospjele obveze na dan 31.12.202</w:t>
      </w:r>
      <w:r w:rsidR="00F678B6">
        <w:rPr>
          <w:rFonts w:eastAsia="Calibri" w:cs="Arial"/>
          <w:bCs/>
          <w:sz w:val="24"/>
          <w:szCs w:val="24"/>
        </w:rPr>
        <w:t>3</w:t>
      </w:r>
      <w:r>
        <w:rPr>
          <w:rFonts w:eastAsia="Calibri" w:cs="Arial"/>
          <w:bCs/>
          <w:sz w:val="24"/>
          <w:szCs w:val="24"/>
        </w:rPr>
        <w:t xml:space="preserve">. </w:t>
      </w:r>
    </w:p>
    <w:p w14:paraId="676D26DA" w14:textId="0F4C314D" w:rsidR="00443AAC" w:rsidRPr="00F678B6" w:rsidRDefault="00DC07E0" w:rsidP="00F678B6">
      <w:pPr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lang w:eastAsia="hr-HR"/>
        </w:rPr>
      </w:pPr>
      <w:r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>Bilješk</w:t>
      </w:r>
      <w:r w:rsidR="00667BCA"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>a</w:t>
      </w:r>
      <w:r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br</w:t>
      </w:r>
      <w:r w:rsidR="00F678B6"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>.</w:t>
      </w:r>
      <w:r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="00667BCA"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>1</w:t>
      </w:r>
      <w:r w:rsidR="00443AAC"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. </w:t>
      </w:r>
      <w:r w:rsidR="00667BCA"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>šifra V00</w:t>
      </w:r>
      <w:r w:rsidR="00F678B6"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>6</w:t>
      </w:r>
      <w:r w:rsidR="00443AAC" w:rsidRPr="00F678B6">
        <w:rPr>
          <w:rFonts w:eastAsia="Times New Roman" w:cs="Times New Roman"/>
          <w:bCs/>
          <w:i/>
          <w:iCs/>
          <w:sz w:val="24"/>
          <w:szCs w:val="24"/>
          <w:lang w:eastAsia="hr-HR"/>
        </w:rPr>
        <w:t>– Stanje obveza na kraju izvještajnog razdoblja</w:t>
      </w:r>
      <w:r w:rsidR="00443AAC" w:rsidRPr="00F678B6">
        <w:rPr>
          <w:rFonts w:eastAsia="Times New Roman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6178670A" w14:textId="33C8878D" w:rsidR="00DC07E0" w:rsidRPr="00F25943" w:rsidRDefault="00DC07E0" w:rsidP="008366E0">
      <w:pPr>
        <w:spacing w:after="0"/>
        <w:jc w:val="both"/>
        <w:rPr>
          <w:rFonts w:eastAsia="Calibri" w:cs="Arial"/>
          <w:sz w:val="24"/>
          <w:szCs w:val="24"/>
        </w:rPr>
      </w:pPr>
      <w:r w:rsidRPr="00F25943">
        <w:rPr>
          <w:rFonts w:eastAsia="Calibri" w:cs="Arial"/>
          <w:sz w:val="24"/>
          <w:szCs w:val="24"/>
        </w:rPr>
        <w:t>Stanje nedospjelih obveza na kraju izvještajnog razdoblja (</w:t>
      </w:r>
      <w:r w:rsidR="00667BCA">
        <w:rPr>
          <w:rFonts w:eastAsia="Calibri" w:cs="Arial"/>
          <w:sz w:val="24"/>
          <w:szCs w:val="24"/>
        </w:rPr>
        <w:t>V009</w:t>
      </w:r>
      <w:r w:rsidRPr="00F25943">
        <w:rPr>
          <w:rFonts w:eastAsia="Calibri" w:cs="Arial"/>
          <w:sz w:val="24"/>
          <w:szCs w:val="24"/>
        </w:rPr>
        <w:t xml:space="preserve">) </w:t>
      </w:r>
      <w:r w:rsidR="008366E0">
        <w:rPr>
          <w:rFonts w:eastAsia="Calibri" w:cs="Arial"/>
          <w:sz w:val="24"/>
          <w:szCs w:val="24"/>
        </w:rPr>
        <w:t>iznose</w:t>
      </w:r>
      <w:r w:rsidRPr="00F25943">
        <w:rPr>
          <w:rFonts w:eastAsia="Calibri" w:cs="Arial"/>
          <w:sz w:val="24"/>
          <w:szCs w:val="24"/>
        </w:rPr>
        <w:t xml:space="preserve"> </w:t>
      </w:r>
      <w:r w:rsidR="00F678B6">
        <w:rPr>
          <w:rFonts w:eastAsia="Calibri" w:cs="Arial"/>
          <w:sz w:val="24"/>
          <w:szCs w:val="24"/>
        </w:rPr>
        <w:t>72.211,76 eura</w:t>
      </w:r>
      <w:r w:rsidR="008366E0">
        <w:rPr>
          <w:rFonts w:eastAsia="Calibri" w:cs="Arial"/>
          <w:sz w:val="24"/>
          <w:szCs w:val="24"/>
        </w:rPr>
        <w:t xml:space="preserve">. Navedene obveze </w:t>
      </w:r>
      <w:r w:rsidRPr="00F25943">
        <w:rPr>
          <w:rFonts w:eastAsia="Calibri" w:cs="Arial"/>
          <w:sz w:val="24"/>
          <w:szCs w:val="24"/>
        </w:rPr>
        <w:t>odnos</w:t>
      </w:r>
      <w:r w:rsidR="00F678B6">
        <w:rPr>
          <w:rFonts w:eastAsia="Calibri" w:cs="Arial"/>
          <w:sz w:val="24"/>
          <w:szCs w:val="24"/>
        </w:rPr>
        <w:t>e</w:t>
      </w:r>
      <w:r w:rsidRPr="00F25943">
        <w:rPr>
          <w:rFonts w:eastAsia="Calibri" w:cs="Arial"/>
          <w:sz w:val="24"/>
          <w:szCs w:val="24"/>
        </w:rPr>
        <w:t xml:space="preserve"> se na obveze za zaposlene</w:t>
      </w:r>
      <w:r w:rsidR="00667BCA">
        <w:rPr>
          <w:rFonts w:eastAsia="Calibri" w:cs="Arial"/>
          <w:sz w:val="24"/>
          <w:szCs w:val="24"/>
        </w:rPr>
        <w:t xml:space="preserve"> </w:t>
      </w:r>
      <w:r w:rsidR="00F678B6">
        <w:rPr>
          <w:rFonts w:eastAsia="Calibri" w:cs="Arial"/>
          <w:sz w:val="24"/>
          <w:szCs w:val="24"/>
        </w:rPr>
        <w:t xml:space="preserve"> u iznosu od 52.474,88 eura, obveze za materijalne rashode u iznosu od 3.031,69 eura</w:t>
      </w:r>
      <w:r w:rsidR="008366E0">
        <w:rPr>
          <w:rFonts w:eastAsia="Calibri" w:cs="Arial"/>
          <w:sz w:val="24"/>
          <w:szCs w:val="24"/>
        </w:rPr>
        <w:t xml:space="preserve"> čije je dospijeće plaćanja u siječnju 2024. godine te ostale tekuće obveze u iznosu od 16.705,19 eura.</w:t>
      </w:r>
      <w:r w:rsidR="00F678B6">
        <w:rPr>
          <w:rFonts w:eastAsia="Calibri" w:cs="Arial"/>
          <w:sz w:val="24"/>
          <w:szCs w:val="24"/>
        </w:rPr>
        <w:t xml:space="preserve"> </w:t>
      </w:r>
    </w:p>
    <w:p w14:paraId="6315CF69" w14:textId="77777777" w:rsidR="000F2AA1" w:rsidRDefault="000F2AA1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56C2D4BF" w14:textId="77777777" w:rsidR="00DC07E0" w:rsidRDefault="00DC07E0" w:rsidP="003662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B6888EB" w14:textId="77777777" w:rsidR="00366221" w:rsidRPr="008366E0" w:rsidRDefault="00366221" w:rsidP="00366221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28"/>
          <w:szCs w:val="28"/>
          <w:lang w:eastAsia="hr-HR"/>
        </w:rPr>
      </w:pPr>
      <w:r w:rsidRPr="008366E0">
        <w:rPr>
          <w:rFonts w:ascii="Calibri" w:eastAsia="Times New Roman" w:hAnsi="Calibri" w:cs="Times New Roman"/>
          <w:bCs/>
          <w:i/>
          <w:iCs/>
          <w:sz w:val="28"/>
          <w:szCs w:val="28"/>
          <w:lang w:eastAsia="hr-HR"/>
        </w:rPr>
        <w:t>Bilješke u</w:t>
      </w:r>
      <w:r w:rsidR="000F2AA1" w:rsidRPr="008366E0">
        <w:rPr>
          <w:rFonts w:ascii="Calibri" w:eastAsia="Times New Roman" w:hAnsi="Calibri" w:cs="Times New Roman"/>
          <w:bCs/>
          <w:i/>
          <w:iCs/>
          <w:sz w:val="28"/>
          <w:szCs w:val="28"/>
          <w:lang w:eastAsia="hr-HR"/>
        </w:rPr>
        <w:t>z</w:t>
      </w:r>
      <w:r w:rsidRPr="008366E0">
        <w:rPr>
          <w:rFonts w:ascii="Calibri" w:eastAsia="Times New Roman" w:hAnsi="Calibri" w:cs="Times New Roman"/>
          <w:bCs/>
          <w:i/>
          <w:iCs/>
          <w:sz w:val="28"/>
          <w:szCs w:val="28"/>
          <w:lang w:eastAsia="hr-HR"/>
        </w:rPr>
        <w:t xml:space="preserve"> Bilancu</w:t>
      </w:r>
    </w:p>
    <w:p w14:paraId="44595791" w14:textId="77777777" w:rsidR="00366221" w:rsidRPr="00366221" w:rsidRDefault="00366221" w:rsidP="0036622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3281385C" w14:textId="7D222708" w:rsidR="000F2AA1" w:rsidRPr="00CE7AE1" w:rsidRDefault="000F2AA1" w:rsidP="000F2AA1">
      <w:pPr>
        <w:spacing w:after="0" w:line="240" w:lineRule="auto"/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</w:pPr>
      <w:r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Bilješk</w:t>
      </w:r>
      <w:r w:rsidR="008366E0"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a</w:t>
      </w:r>
      <w:r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 xml:space="preserve"> br. 1</w:t>
      </w:r>
      <w:r w:rsidR="006D0C38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.</w:t>
      </w:r>
    </w:p>
    <w:p w14:paraId="0CE7845E" w14:textId="77777777" w:rsidR="002A7CEB" w:rsidRDefault="002A7CEB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9481E9D" w14:textId="30B9BE0B" w:rsidR="008B7A54" w:rsidRDefault="008366E0" w:rsidP="00CE7AE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Bilanca Glazbene škole Jastrebarsko predstavlja vrijednosno iskazani pregled imovine, obveza i vlastitih izvora sa stanjem na dan 312.12.2023. godine. </w:t>
      </w:r>
      <w:r w:rsidR="000F2AA1" w:rsidRP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Obrazac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Bilance 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>Glazbene škole J</w:t>
      </w:r>
      <w:r w:rsidR="000F2AA1" w:rsidRPr="001A2395">
        <w:rPr>
          <w:rFonts w:ascii="Calibri" w:eastAsia="Times New Roman" w:hAnsi="Calibri" w:cs="Times New Roman"/>
          <w:sz w:val="24"/>
          <w:szCs w:val="24"/>
          <w:lang w:eastAsia="hr-HR"/>
        </w:rPr>
        <w:t>astrebarsko na dan 31.12.202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3</w:t>
      </w:r>
      <w:r w:rsidR="000F2AA1" w:rsidRPr="001A2395">
        <w:rPr>
          <w:rFonts w:ascii="Calibri" w:eastAsia="Times New Roman" w:hAnsi="Calibri" w:cs="Times New Roman"/>
          <w:sz w:val="24"/>
          <w:szCs w:val="24"/>
          <w:lang w:eastAsia="hr-HR"/>
        </w:rPr>
        <w:t>. izrađen je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</w:t>
      </w:r>
      <w:r w:rsidR="000F2AA1" w:rsidRP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temeljem poda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taka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iz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Glavn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e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knji</w:t>
      </w:r>
      <w:r w:rsidR="00CE7AE1">
        <w:rPr>
          <w:rFonts w:ascii="Calibri" w:eastAsia="Times New Roman" w:hAnsi="Calibri" w:cs="Times New Roman"/>
          <w:sz w:val="24"/>
          <w:szCs w:val="24"/>
          <w:lang w:eastAsia="hr-HR"/>
        </w:rPr>
        <w:t>ge.</w:t>
      </w:r>
      <w:r w:rsidR="001A239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1ECB411B" w14:textId="77777777" w:rsidR="001A2395" w:rsidRDefault="001A2395" w:rsidP="001A23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2395" w:rsidRPr="00904E1D" w14:paraId="5B6C8429" w14:textId="77777777" w:rsidTr="00CE72F0">
        <w:tc>
          <w:tcPr>
            <w:tcW w:w="3096" w:type="dxa"/>
          </w:tcPr>
          <w:p w14:paraId="768D7B00" w14:textId="77777777" w:rsidR="001A2395" w:rsidRPr="00904E1D" w:rsidRDefault="001A2395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3096" w:type="dxa"/>
          </w:tcPr>
          <w:p w14:paraId="2CB4B92B" w14:textId="037A9249" w:rsidR="001A2395" w:rsidRPr="00904E1D" w:rsidRDefault="00904E1D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3096" w:type="dxa"/>
          </w:tcPr>
          <w:p w14:paraId="2C307E5D" w14:textId="77777777" w:rsidR="001A2395" w:rsidRPr="00904E1D" w:rsidRDefault="001A2395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Iznos</w:t>
            </w:r>
          </w:p>
        </w:tc>
      </w:tr>
      <w:tr w:rsidR="001A2395" w:rsidRPr="00904E1D" w14:paraId="3F9E38DE" w14:textId="77777777" w:rsidTr="00CE72F0">
        <w:tc>
          <w:tcPr>
            <w:tcW w:w="3096" w:type="dxa"/>
          </w:tcPr>
          <w:p w14:paraId="6D16F295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Imovina</w:t>
            </w:r>
          </w:p>
        </w:tc>
        <w:tc>
          <w:tcPr>
            <w:tcW w:w="3096" w:type="dxa"/>
          </w:tcPr>
          <w:p w14:paraId="2465283B" w14:textId="083A9B66" w:rsidR="001A2395" w:rsidRPr="00904E1D" w:rsidRDefault="00904E1D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B001</w:t>
            </w:r>
          </w:p>
        </w:tc>
        <w:tc>
          <w:tcPr>
            <w:tcW w:w="3096" w:type="dxa"/>
          </w:tcPr>
          <w:p w14:paraId="57C51AB3" w14:textId="235B2EDF" w:rsidR="001A2395" w:rsidRPr="00904E1D" w:rsidRDefault="00CE7AE1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226.779,48</w:t>
            </w:r>
          </w:p>
        </w:tc>
      </w:tr>
      <w:tr w:rsidR="001A2395" w:rsidRPr="00904E1D" w14:paraId="459AC0FB" w14:textId="77777777" w:rsidTr="00CE72F0">
        <w:tc>
          <w:tcPr>
            <w:tcW w:w="3096" w:type="dxa"/>
          </w:tcPr>
          <w:p w14:paraId="33F86F72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Nefinancijska imovina</w:t>
            </w:r>
          </w:p>
        </w:tc>
        <w:tc>
          <w:tcPr>
            <w:tcW w:w="3096" w:type="dxa"/>
          </w:tcPr>
          <w:p w14:paraId="5CD8373D" w14:textId="26457641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B002</w:t>
            </w:r>
          </w:p>
        </w:tc>
        <w:tc>
          <w:tcPr>
            <w:tcW w:w="3096" w:type="dxa"/>
          </w:tcPr>
          <w:p w14:paraId="6DCBFC4B" w14:textId="32E8FE06" w:rsidR="001A2395" w:rsidRPr="00904E1D" w:rsidRDefault="00CE7AE1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142.185,26</w:t>
            </w:r>
          </w:p>
        </w:tc>
      </w:tr>
      <w:tr w:rsidR="001A2395" w:rsidRPr="00904E1D" w14:paraId="04399A4C" w14:textId="77777777" w:rsidTr="00CE72F0">
        <w:tc>
          <w:tcPr>
            <w:tcW w:w="3096" w:type="dxa"/>
          </w:tcPr>
          <w:p w14:paraId="5CEA4136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 xml:space="preserve">Financijska imovina </w:t>
            </w:r>
          </w:p>
        </w:tc>
        <w:tc>
          <w:tcPr>
            <w:tcW w:w="3096" w:type="dxa"/>
          </w:tcPr>
          <w:p w14:paraId="21D4A144" w14:textId="266B4E1B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96" w:type="dxa"/>
          </w:tcPr>
          <w:p w14:paraId="753B6FB6" w14:textId="6A1E29CA" w:rsidR="001A2395" w:rsidRPr="00904E1D" w:rsidRDefault="00CE7AE1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84.594,22</w:t>
            </w:r>
          </w:p>
        </w:tc>
      </w:tr>
      <w:tr w:rsidR="001A2395" w:rsidRPr="00904E1D" w14:paraId="19756871" w14:textId="77777777" w:rsidTr="00CE72F0">
        <w:tc>
          <w:tcPr>
            <w:tcW w:w="3096" w:type="dxa"/>
          </w:tcPr>
          <w:p w14:paraId="30E10EC8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Obveze i vlastiti izvori</w:t>
            </w:r>
          </w:p>
        </w:tc>
        <w:tc>
          <w:tcPr>
            <w:tcW w:w="3096" w:type="dxa"/>
          </w:tcPr>
          <w:p w14:paraId="4500D8D6" w14:textId="6CA2A62C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B003</w:t>
            </w:r>
          </w:p>
        </w:tc>
        <w:tc>
          <w:tcPr>
            <w:tcW w:w="3096" w:type="dxa"/>
          </w:tcPr>
          <w:p w14:paraId="4C8B5CD6" w14:textId="6055D0E3" w:rsidR="001A2395" w:rsidRPr="00904E1D" w:rsidRDefault="00CE7AE1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226.779,48</w:t>
            </w:r>
          </w:p>
        </w:tc>
      </w:tr>
      <w:tr w:rsidR="001A2395" w:rsidRPr="00904E1D" w14:paraId="27DB0C5E" w14:textId="77777777" w:rsidTr="00CE72F0">
        <w:tc>
          <w:tcPr>
            <w:tcW w:w="3096" w:type="dxa"/>
          </w:tcPr>
          <w:p w14:paraId="483483B4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3096" w:type="dxa"/>
          </w:tcPr>
          <w:p w14:paraId="21AD6343" w14:textId="5500E77F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96" w:type="dxa"/>
          </w:tcPr>
          <w:p w14:paraId="13C5D723" w14:textId="0217F394" w:rsidR="001A2395" w:rsidRPr="00904E1D" w:rsidRDefault="00CE7AE1" w:rsidP="00CE7AE1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72.211,76</w:t>
            </w:r>
          </w:p>
        </w:tc>
      </w:tr>
      <w:tr w:rsidR="001A2395" w:rsidRPr="00904E1D" w14:paraId="5A2F89A4" w14:textId="77777777" w:rsidTr="00CE72F0">
        <w:tc>
          <w:tcPr>
            <w:tcW w:w="3096" w:type="dxa"/>
          </w:tcPr>
          <w:p w14:paraId="197643E6" w14:textId="77777777" w:rsidR="001A2395" w:rsidRPr="00904E1D" w:rsidRDefault="001A2395" w:rsidP="00CE72F0">
            <w:pPr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904E1D">
              <w:rPr>
                <w:rFonts w:eastAsia="Times New Roman"/>
                <w:bCs/>
                <w:sz w:val="24"/>
                <w:szCs w:val="24"/>
                <w:lang w:eastAsia="hr-HR"/>
              </w:rPr>
              <w:t>Vlastiti izvori</w:t>
            </w:r>
          </w:p>
        </w:tc>
        <w:tc>
          <w:tcPr>
            <w:tcW w:w="3096" w:type="dxa"/>
          </w:tcPr>
          <w:p w14:paraId="6917888C" w14:textId="3C272A35" w:rsidR="001A2395" w:rsidRPr="00904E1D" w:rsidRDefault="00A36DBF" w:rsidP="00CE72F0">
            <w:pPr>
              <w:jc w:val="center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096" w:type="dxa"/>
          </w:tcPr>
          <w:p w14:paraId="46DE5354" w14:textId="62B3C4C8" w:rsidR="001A2395" w:rsidRPr="00904E1D" w:rsidRDefault="00CE7AE1" w:rsidP="00CE72F0">
            <w:pPr>
              <w:jc w:val="right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Cs/>
                <w:sz w:val="24"/>
                <w:szCs w:val="24"/>
                <w:lang w:eastAsia="hr-HR"/>
              </w:rPr>
              <w:t>154.567,72</w:t>
            </w:r>
          </w:p>
        </w:tc>
      </w:tr>
    </w:tbl>
    <w:p w14:paraId="6CC04765" w14:textId="77777777" w:rsidR="001A2395" w:rsidRPr="00904E1D" w:rsidRDefault="001A2395" w:rsidP="001A2395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14:paraId="6ABA948C" w14:textId="77777777" w:rsidR="002A7CEB" w:rsidRDefault="002A7CEB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77FE055" w14:textId="7CE9538E" w:rsidR="002053C8" w:rsidRPr="00CE7AE1" w:rsidRDefault="002053C8" w:rsidP="000F2AA1">
      <w:pPr>
        <w:spacing w:after="0" w:line="240" w:lineRule="auto"/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</w:pPr>
      <w:r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Bilješk</w:t>
      </w:r>
      <w:r w:rsidR="00CE7AE1"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a</w:t>
      </w:r>
      <w:r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 xml:space="preserve"> br.</w:t>
      </w:r>
      <w:r w:rsidR="001A2395"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2</w:t>
      </w:r>
      <w:r w:rsidR="006D0C38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.</w:t>
      </w:r>
    </w:p>
    <w:p w14:paraId="7AA535A0" w14:textId="77777777" w:rsidR="002A7CEB" w:rsidRDefault="002A7CEB" w:rsidP="000F2AA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C1BA3FC" w14:textId="7F0C2E12" w:rsidR="00CE7AE1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U obrascu nije bilo značajnijih promjena osim povećanja ispravka vrijednosti</w:t>
      </w:r>
      <w:r w:rsidR="00CE7AE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F25943">
        <w:rPr>
          <w:rFonts w:eastAsia="Times New Roman" w:cs="Times New Roman"/>
          <w:sz w:val="24"/>
          <w:szCs w:val="24"/>
          <w:lang w:eastAsia="hr-HR"/>
        </w:rPr>
        <w:t>osnovnih sredstava radi redovnog otpisa –obračuna amortizacije</w:t>
      </w:r>
      <w:r w:rsidR="00CE7AE1">
        <w:rPr>
          <w:rFonts w:eastAsia="Times New Roman" w:cs="Times New Roman"/>
          <w:sz w:val="24"/>
          <w:szCs w:val="24"/>
          <w:lang w:eastAsia="hr-HR"/>
        </w:rPr>
        <w:t>. Kao što je vidljivo povećanje je na postrojenju i opremi radi nabave</w:t>
      </w:r>
      <w:r w:rsidR="000076C1">
        <w:rPr>
          <w:rFonts w:eastAsia="Times New Roman" w:cs="Times New Roman"/>
          <w:sz w:val="24"/>
          <w:szCs w:val="24"/>
          <w:lang w:eastAsia="hr-HR"/>
        </w:rPr>
        <w:t xml:space="preserve"> novih</w:t>
      </w:r>
      <w:r w:rsidR="00CE7AE1">
        <w:rPr>
          <w:rFonts w:eastAsia="Times New Roman" w:cs="Times New Roman"/>
          <w:sz w:val="24"/>
          <w:szCs w:val="24"/>
          <w:lang w:eastAsia="hr-HR"/>
        </w:rPr>
        <w:t xml:space="preserve"> glazbenih instrumenata. </w:t>
      </w:r>
    </w:p>
    <w:p w14:paraId="66519F1C" w14:textId="77777777" w:rsidR="00CE7AE1" w:rsidRDefault="00CE7AE1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6FCDF36B" w14:textId="0B6ED3DD"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Obvezne bilješke uz bilancu na obrascima:</w:t>
      </w:r>
    </w:p>
    <w:p w14:paraId="4B004835" w14:textId="729E6282" w:rsidR="00F25943" w:rsidRPr="00CE7AE1" w:rsidRDefault="00F25943" w:rsidP="00CE7A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7AE1">
        <w:rPr>
          <w:rFonts w:eastAsia="Times New Roman" w:cs="Times New Roman"/>
          <w:sz w:val="24"/>
          <w:szCs w:val="24"/>
          <w:lang w:eastAsia="hr-HR"/>
        </w:rPr>
        <w:t>tablica 1- Dani zajmovi i primljene otplate</w:t>
      </w:r>
    </w:p>
    <w:p w14:paraId="64DEE84D" w14:textId="4955D83A" w:rsidR="00F25943" w:rsidRPr="00CE7AE1" w:rsidRDefault="00F25943" w:rsidP="00CE7A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7AE1">
        <w:rPr>
          <w:rFonts w:eastAsia="Times New Roman" w:cs="Times New Roman"/>
          <w:sz w:val="24"/>
          <w:szCs w:val="24"/>
          <w:lang w:eastAsia="hr-HR"/>
        </w:rPr>
        <w:t xml:space="preserve">tablica 2- Primljeni krediti i zajmovi te otplate </w:t>
      </w:r>
    </w:p>
    <w:p w14:paraId="5682C403" w14:textId="36E4BEE2" w:rsidR="00F25943" w:rsidRPr="00CE7AE1" w:rsidRDefault="00F25943" w:rsidP="00CE7A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7AE1">
        <w:rPr>
          <w:rFonts w:eastAsia="Times New Roman" w:cs="Times New Roman"/>
          <w:sz w:val="24"/>
          <w:szCs w:val="24"/>
          <w:lang w:eastAsia="hr-HR"/>
        </w:rPr>
        <w:t>tablica 3 – Primljeni robni zajmovi i financijski najmovi</w:t>
      </w:r>
    </w:p>
    <w:p w14:paraId="71A69276" w14:textId="73A9E97D" w:rsidR="00F25943" w:rsidRPr="00CE7AE1" w:rsidRDefault="00F25943" w:rsidP="00CE7A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E7AE1">
        <w:rPr>
          <w:rFonts w:eastAsia="Times New Roman" w:cs="Times New Roman"/>
          <w:sz w:val="24"/>
          <w:szCs w:val="24"/>
          <w:lang w:eastAsia="hr-HR"/>
        </w:rPr>
        <w:t>tablica 4- Dospjele kamate na kredite i zajmove</w:t>
      </w:r>
    </w:p>
    <w:p w14:paraId="1E4D9DDF" w14:textId="77777777" w:rsidR="00F25943" w:rsidRPr="00F25943" w:rsidRDefault="00F25943" w:rsidP="00F259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25943">
        <w:rPr>
          <w:rFonts w:eastAsia="Times New Roman" w:cs="Times New Roman"/>
          <w:sz w:val="24"/>
          <w:szCs w:val="24"/>
          <w:lang w:eastAsia="hr-HR"/>
        </w:rPr>
        <w:t>nisu prikazani na propisanim tablicama jer Glazbena škola Jastrebarsko nema kredita, zajmova i kamata na kredite i takvih podataka nema iskazanih u Bilanci.</w:t>
      </w:r>
    </w:p>
    <w:p w14:paraId="22AE4829" w14:textId="77777777" w:rsidR="008B7A54" w:rsidRPr="008B7A54" w:rsidRDefault="008B7A54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7DEEC54" w14:textId="77777777" w:rsidR="002A7CEB" w:rsidRDefault="002A7CEB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440E70BE" w14:textId="115063A6" w:rsidR="002A7CEB" w:rsidRPr="000076C1" w:rsidRDefault="008B7A54" w:rsidP="000076C1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</w:pPr>
      <w:r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Bilješka br. 3.</w:t>
      </w:r>
      <w:r w:rsidR="00504B1E"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 xml:space="preserve"> </w:t>
      </w:r>
      <w:r w:rsidR="007F521A"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š</w:t>
      </w:r>
      <w:r w:rsidR="002A7CEB" w:rsidRPr="00CE7AE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 xml:space="preserve">ifra 11 </w:t>
      </w:r>
      <w:r w:rsidR="00504B1E" w:rsidRPr="00CE7AE1"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  <w:t xml:space="preserve">– Novac u banci i blagajni </w:t>
      </w:r>
      <w:r w:rsidR="00022BC3" w:rsidRPr="00CE7AE1"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5AE82F59" w14:textId="19EB8F68" w:rsidR="008B7A54" w:rsidRPr="00504B1E" w:rsidRDefault="002A7CEB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S</w:t>
      </w:r>
      <w:r w:rsidR="00F25943">
        <w:rPr>
          <w:rFonts w:ascii="Calibri" w:eastAsia="Times New Roman" w:hAnsi="Calibri" w:cs="Times New Roman"/>
          <w:sz w:val="24"/>
          <w:szCs w:val="24"/>
          <w:lang w:eastAsia="hr-HR"/>
        </w:rPr>
        <w:t>tanje nov</w:t>
      </w:r>
      <w:r w:rsidR="008B7A5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ca u banci i blagajni </w:t>
      </w:r>
      <w:r w:rsidR="00022BC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 dan 31.12.202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3</w:t>
      </w:r>
      <w:r w:rsidR="00022BC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obuhvaća novčana sredstva u iznosu od 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430,</w:t>
      </w:r>
      <w:r w:rsidR="006D0C38">
        <w:rPr>
          <w:rFonts w:ascii="Calibri" w:eastAsia="Times New Roman" w:hAnsi="Calibri" w:cs="Times New Roman"/>
          <w:sz w:val="24"/>
          <w:szCs w:val="24"/>
          <w:lang w:eastAsia="hr-HR"/>
        </w:rPr>
        <w:t>5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3</w:t>
      </w:r>
      <w:r w:rsidR="008B7A5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eura</w:t>
      </w:r>
      <w:r w:rsidR="008B7A54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04E73B02" w14:textId="77777777" w:rsidR="002A7CEB" w:rsidRDefault="002A7CEB" w:rsidP="008C764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42A7D25D" w14:textId="540B9B90" w:rsidR="002A7CEB" w:rsidRPr="000076C1" w:rsidRDefault="008B7A54" w:rsidP="000076C1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</w:pPr>
      <w:r w:rsidRPr="000076C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Bilješka br. 4</w:t>
      </w:r>
      <w:r w:rsidR="00022BC3" w:rsidRPr="000076C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 xml:space="preserve"> </w:t>
      </w:r>
      <w:r w:rsidR="00E92306" w:rsidRPr="000076C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 xml:space="preserve">šifra 165 </w:t>
      </w:r>
      <w:r w:rsidR="003746E3" w:rsidRPr="000076C1"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  <w:t>–</w:t>
      </w:r>
      <w:r w:rsidR="00E92306" w:rsidRPr="000076C1"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  <w:t xml:space="preserve"> Potraživanja</w:t>
      </w:r>
      <w:r w:rsidR="003746E3" w:rsidRPr="000076C1"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  <w:t xml:space="preserve"> za upravne i administrativne pristojbe, pristojbe po posebnim propisima i naknade</w:t>
      </w:r>
    </w:p>
    <w:p w14:paraId="7064C029" w14:textId="275DBFF7" w:rsidR="003746E3" w:rsidRDefault="003746E3" w:rsidP="000076C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Navedena potraživanja na dan 31.12.202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3.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iznose 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15.131,43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eura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odnose se na </w:t>
      </w:r>
      <w:r w:rsidR="00022BC3" w:rsidRPr="0036622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participacije </w:t>
      </w:r>
      <w:r w:rsidR="00A822C6">
        <w:rPr>
          <w:rFonts w:ascii="Calibri" w:eastAsia="Times New Roman" w:hAnsi="Calibri" w:cs="Times New Roman"/>
          <w:sz w:val="24"/>
          <w:szCs w:val="24"/>
          <w:lang w:eastAsia="hr-HR"/>
        </w:rPr>
        <w:t>i naj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am</w:t>
      </w:r>
      <w:r w:rsidR="00A822C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instrumenata </w:t>
      </w:r>
      <w:r w:rsidR="00022BC3" w:rsidRPr="00366221">
        <w:rPr>
          <w:rFonts w:ascii="Calibri" w:eastAsia="Times New Roman" w:hAnsi="Calibri" w:cs="Times New Roman"/>
          <w:sz w:val="24"/>
          <w:szCs w:val="24"/>
          <w:lang w:eastAsia="hr-HR"/>
        </w:rPr>
        <w:t>učenika</w:t>
      </w:r>
      <w:r w:rsidR="00A822C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Glazbene škole Jastrebarsko.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šifri 169 –iskazan je ispravak vrijednosti potraživanja koji iznosi 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5.945,80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0076C1">
        <w:rPr>
          <w:rFonts w:ascii="Calibri" w:eastAsia="Times New Roman" w:hAnsi="Calibri" w:cs="Times New Roman"/>
          <w:sz w:val="24"/>
          <w:szCs w:val="24"/>
          <w:lang w:eastAsia="hr-HR"/>
        </w:rPr>
        <w:t>eura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</w:p>
    <w:p w14:paraId="00812BAD" w14:textId="7675349B" w:rsidR="000076C1" w:rsidRDefault="000076C1" w:rsidP="000076C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bookmarkStart w:id="2" w:name="_Hlk157630974"/>
    </w:p>
    <w:p w14:paraId="09701753" w14:textId="2B633E41" w:rsidR="000076C1" w:rsidRDefault="000076C1" w:rsidP="000076C1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</w:pPr>
      <w:r w:rsidRPr="000076C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Bilješka br.</w:t>
      </w:r>
      <w:r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5</w:t>
      </w:r>
      <w:r w:rsidRPr="000076C1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 xml:space="preserve"> .- šifra </w:t>
      </w:r>
      <w:r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193</w:t>
      </w:r>
      <w:r w:rsidRPr="000076C1"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  <w:t>– Kontinuirani rashodi budućih razdoblja</w:t>
      </w:r>
    </w:p>
    <w:bookmarkEnd w:id="2"/>
    <w:p w14:paraId="19581596" w14:textId="0E19FF95" w:rsidR="000076C1" w:rsidRPr="000076C1" w:rsidRDefault="000076C1" w:rsidP="000076C1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Kontinuirani rashodi budućeg razdoblja iznose 54.404,97 eura a odnose se na rashode za zaposlene te ostale kontinuirane  rashode poslovanja.</w:t>
      </w:r>
    </w:p>
    <w:p w14:paraId="575B749B" w14:textId="77777777" w:rsidR="002A7CEB" w:rsidRPr="000076C1" w:rsidRDefault="002A7CEB" w:rsidP="00044CD7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tbl>
      <w:tblPr>
        <w:tblpPr w:leftFromText="180" w:rightFromText="180" w:horzAnchor="margin" w:tblpY="1035"/>
        <w:tblW w:w="93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0"/>
        <w:gridCol w:w="4114"/>
        <w:gridCol w:w="851"/>
        <w:gridCol w:w="1134"/>
        <w:gridCol w:w="1276"/>
        <w:gridCol w:w="937"/>
      </w:tblGrid>
      <w:tr w:rsidR="006C18C5" w:rsidRPr="006C18C5" w14:paraId="18F7E90F" w14:textId="77777777" w:rsidTr="006C18C5">
        <w:trPr>
          <w:trHeight w:val="172"/>
        </w:trPr>
        <w:tc>
          <w:tcPr>
            <w:tcW w:w="990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80"/>
            </w:tcBorders>
          </w:tcPr>
          <w:p w14:paraId="643EE367" w14:textId="6B4B9F96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Račun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iz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proofErr w:type="gram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rač.plana</w:t>
            </w:r>
            <w:proofErr w:type="spellEnd"/>
            <w:proofErr w:type="gramEnd"/>
          </w:p>
        </w:tc>
        <w:tc>
          <w:tcPr>
            <w:tcW w:w="411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5BA6DDED" w14:textId="79AFA0EB" w:rsidR="006C18C5" w:rsidRPr="006C18C5" w:rsidRDefault="006C18C5" w:rsidP="006C18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Opis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stavke</w:t>
            </w:r>
            <w:proofErr w:type="spellEnd"/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2B9CC270" w14:textId="667D685D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Šifra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37DC0766" w14:textId="03F60DF8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Stanje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gram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1.siječnja</w:t>
            </w:r>
            <w:proofErr w:type="gram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0F149D30" w14:textId="2E392FDB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Stanje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31.12.2023</w:t>
            </w:r>
            <w:r>
              <w:rPr>
                <w:rFonts w:ascii="Calibri" w:eastAsia="Times New Roman" w:hAnsi="Calibri" w:cs="Times New Roman"/>
                <w:bCs/>
                <w:lang w:val="en-US" w:eastAsia="hr-HR"/>
              </w:rPr>
              <w:t>.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00"/>
            </w:tcBorders>
          </w:tcPr>
          <w:p w14:paraId="24DEF8B4" w14:textId="6471CCB0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lang w:val="en-US" w:eastAsia="hr-HR"/>
              </w:rPr>
              <w:t>Indeks</w:t>
            </w:r>
            <w:proofErr w:type="spellEnd"/>
          </w:p>
        </w:tc>
      </w:tr>
      <w:tr w:rsidR="006C18C5" w:rsidRPr="006C18C5" w14:paraId="711B0C8B" w14:textId="77777777" w:rsidTr="006C18C5">
        <w:trPr>
          <w:trHeight w:val="172"/>
        </w:trPr>
        <w:tc>
          <w:tcPr>
            <w:tcW w:w="990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80"/>
            </w:tcBorders>
          </w:tcPr>
          <w:p w14:paraId="26C3D34F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</w:t>
            </w:r>
          </w:p>
        </w:tc>
        <w:tc>
          <w:tcPr>
            <w:tcW w:w="411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418E4BB3" w14:textId="16804139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Višak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/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manjak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prihoda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0AFAEF3E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57B8CF80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4.572,69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67FD4142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3.196,83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00"/>
            </w:tcBorders>
          </w:tcPr>
          <w:p w14:paraId="79BD600F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69,9</w:t>
            </w:r>
          </w:p>
        </w:tc>
      </w:tr>
      <w:tr w:rsidR="006C18C5" w:rsidRPr="006C18C5" w14:paraId="1637529F" w14:textId="77777777" w:rsidTr="006C18C5">
        <w:trPr>
          <w:trHeight w:val="172"/>
        </w:trPr>
        <w:tc>
          <w:tcPr>
            <w:tcW w:w="990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80"/>
            </w:tcBorders>
          </w:tcPr>
          <w:p w14:paraId="35BD1C52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9221</w:t>
            </w:r>
          </w:p>
        </w:tc>
        <w:tc>
          <w:tcPr>
            <w:tcW w:w="411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32F437F4" w14:textId="5FEBB1DB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Višak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prihoda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5E134E07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25A539D6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6.369,01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4EA891AB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8.824,88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00"/>
            </w:tcBorders>
          </w:tcPr>
          <w:p w14:paraId="33E93F8A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138,6</w:t>
            </w:r>
          </w:p>
        </w:tc>
      </w:tr>
      <w:tr w:rsidR="006C18C5" w:rsidRPr="006C18C5" w14:paraId="591842D2" w14:textId="77777777" w:rsidTr="006C18C5">
        <w:trPr>
          <w:trHeight w:val="172"/>
        </w:trPr>
        <w:tc>
          <w:tcPr>
            <w:tcW w:w="990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80"/>
            </w:tcBorders>
          </w:tcPr>
          <w:p w14:paraId="63696E28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92211</w:t>
            </w:r>
          </w:p>
        </w:tc>
        <w:tc>
          <w:tcPr>
            <w:tcW w:w="411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5EB3F0E9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Višak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prihoda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poslovanja</w:t>
            </w:r>
            <w:proofErr w:type="spellEnd"/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382E0891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590B680F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6.369,01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25A3E8EF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8.824,88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00"/>
            </w:tcBorders>
          </w:tcPr>
          <w:p w14:paraId="1C2BD85E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138,6</w:t>
            </w:r>
          </w:p>
        </w:tc>
      </w:tr>
      <w:tr w:rsidR="006C18C5" w:rsidRPr="006C18C5" w14:paraId="25779BAB" w14:textId="77777777" w:rsidTr="006C18C5">
        <w:trPr>
          <w:trHeight w:val="172"/>
        </w:trPr>
        <w:tc>
          <w:tcPr>
            <w:tcW w:w="990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80"/>
            </w:tcBorders>
          </w:tcPr>
          <w:p w14:paraId="2BDDBDC9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9222</w:t>
            </w:r>
          </w:p>
        </w:tc>
        <w:tc>
          <w:tcPr>
            <w:tcW w:w="411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74C6951E" w14:textId="66812119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Manjak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prihoda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01539C95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7FAABD31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1.796,32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5429026D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5.628,05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00"/>
            </w:tcBorders>
          </w:tcPr>
          <w:p w14:paraId="444EFE1E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313,3</w:t>
            </w:r>
          </w:p>
        </w:tc>
      </w:tr>
      <w:tr w:rsidR="006C18C5" w:rsidRPr="006C18C5" w14:paraId="5B2D1936" w14:textId="77777777" w:rsidTr="006C18C5">
        <w:trPr>
          <w:trHeight w:val="172"/>
        </w:trPr>
        <w:tc>
          <w:tcPr>
            <w:tcW w:w="990" w:type="dxa"/>
            <w:tcBorders>
              <w:top w:val="single" w:sz="6" w:space="0" w:color="C0C0C0"/>
              <w:left w:val="single" w:sz="6" w:space="0" w:color="000000"/>
              <w:bottom w:val="single" w:sz="6" w:space="0" w:color="C0C0C0"/>
              <w:right w:val="single" w:sz="6" w:space="0" w:color="000080"/>
            </w:tcBorders>
          </w:tcPr>
          <w:p w14:paraId="18094394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92222</w:t>
            </w:r>
          </w:p>
        </w:tc>
        <w:tc>
          <w:tcPr>
            <w:tcW w:w="411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36724F9F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Manjak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prihoda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od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nefinancijske</w:t>
            </w:r>
            <w:proofErr w:type="spellEnd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 xml:space="preserve"> </w:t>
            </w:r>
            <w:proofErr w:type="spellStart"/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imovine</w:t>
            </w:r>
            <w:proofErr w:type="spellEnd"/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5A654BD8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92222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7B1B8970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1.796,32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80"/>
            </w:tcBorders>
          </w:tcPr>
          <w:p w14:paraId="6A748412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5.628,05</w:t>
            </w:r>
          </w:p>
        </w:tc>
        <w:tc>
          <w:tcPr>
            <w:tcW w:w="937" w:type="dxa"/>
            <w:tcBorders>
              <w:top w:val="single" w:sz="6" w:space="0" w:color="C0C0C0"/>
              <w:left w:val="single" w:sz="6" w:space="0" w:color="000080"/>
              <w:bottom w:val="single" w:sz="6" w:space="0" w:color="C0C0C0"/>
              <w:right w:val="single" w:sz="6" w:space="0" w:color="000000"/>
            </w:tcBorders>
          </w:tcPr>
          <w:p w14:paraId="12FBA672" w14:textId="77777777" w:rsidR="006C18C5" w:rsidRPr="006C18C5" w:rsidRDefault="006C18C5" w:rsidP="006C18C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hr-HR"/>
              </w:rPr>
            </w:pPr>
            <w:r w:rsidRPr="006C18C5">
              <w:rPr>
                <w:rFonts w:ascii="Calibri" w:eastAsia="Times New Roman" w:hAnsi="Calibri" w:cs="Times New Roman"/>
                <w:bCs/>
                <w:lang w:val="en-US" w:eastAsia="hr-HR"/>
              </w:rPr>
              <w:t>313,3</w:t>
            </w:r>
          </w:p>
        </w:tc>
      </w:tr>
    </w:tbl>
    <w:p w14:paraId="3F44BBF8" w14:textId="77777777" w:rsidR="006C18C5" w:rsidRPr="006C18C5" w:rsidRDefault="006C18C5" w:rsidP="006C18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A8F71E5" w14:textId="07075763" w:rsidR="00044CD7" w:rsidRPr="006C18C5" w:rsidRDefault="006C18C5" w:rsidP="006C18C5">
      <w:pPr>
        <w:spacing w:after="0" w:line="240" w:lineRule="auto"/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</w:pPr>
      <w:r w:rsidRPr="006C18C5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Bilješka br.6.- šifra 922</w:t>
      </w:r>
      <w:r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-</w:t>
      </w:r>
      <w:r w:rsidRPr="006C18C5">
        <w:rPr>
          <w:rFonts w:ascii="Calibri" w:eastAsia="Times New Roman" w:hAnsi="Calibri" w:cs="Times New Roman"/>
          <w:bCs/>
          <w:i/>
          <w:iCs/>
          <w:sz w:val="24"/>
          <w:szCs w:val="24"/>
          <w:lang w:eastAsia="hr-HR"/>
        </w:rPr>
        <w:t>Višak/manjak prihoda</w:t>
      </w:r>
    </w:p>
    <w:p w14:paraId="5671C8D5" w14:textId="6632730F" w:rsidR="006C18C5" w:rsidRPr="006C18C5" w:rsidRDefault="006C18C5" w:rsidP="00044CD7">
      <w:pPr>
        <w:spacing w:after="0" w:line="240" w:lineRule="auto"/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</w:pPr>
    </w:p>
    <w:p w14:paraId="60E58D82" w14:textId="2A0DFD54" w:rsidR="006C18C5" w:rsidRDefault="006C18C5" w:rsidP="00044CD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5BC377C" w14:textId="2548C431" w:rsidR="003F6095" w:rsidRDefault="003F6095" w:rsidP="00044CD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Višak prihoda poslovanja raspoloživ u sljedećem razdoblju iznosi 3.196,83 eura. </w:t>
      </w:r>
    </w:p>
    <w:p w14:paraId="739B5EBF" w14:textId="77777777" w:rsidR="003F6095" w:rsidRPr="003F6095" w:rsidRDefault="003F6095" w:rsidP="00044CD7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hr-HR"/>
        </w:rPr>
      </w:pPr>
    </w:p>
    <w:p w14:paraId="057E544C" w14:textId="77777777" w:rsidR="006C18C5" w:rsidRDefault="006C18C5" w:rsidP="00044CD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C1113FE" w14:textId="773FADAC" w:rsidR="00044CD7" w:rsidRDefault="00044CD7" w:rsidP="00044CD7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28"/>
          <w:szCs w:val="28"/>
          <w:lang w:eastAsia="hr-HR"/>
        </w:rPr>
      </w:pPr>
      <w:r w:rsidRPr="003F6095">
        <w:rPr>
          <w:rFonts w:ascii="Calibri" w:eastAsia="Times New Roman" w:hAnsi="Calibri" w:cs="Times New Roman"/>
          <w:bCs/>
          <w:i/>
          <w:iCs/>
          <w:sz w:val="28"/>
          <w:szCs w:val="28"/>
          <w:lang w:eastAsia="hr-HR"/>
        </w:rPr>
        <w:t>Bilješke uz izvještaj o promjenama u vrijednosti i obujmu imovine i obveza</w:t>
      </w:r>
    </w:p>
    <w:p w14:paraId="60F69CC3" w14:textId="4F40C65B" w:rsidR="003F6095" w:rsidRPr="003F6095" w:rsidRDefault="003F6095" w:rsidP="00044CD7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</w:pPr>
      <w:r w:rsidRPr="003F6095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Obrazac P-VRIO</w:t>
      </w:r>
    </w:p>
    <w:p w14:paraId="524AA289" w14:textId="144A3A1D" w:rsidR="00A36DBF" w:rsidRPr="002A7CEB" w:rsidRDefault="00A36DBF" w:rsidP="00A36DB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14:paraId="7EA423ED" w14:textId="1E37796E" w:rsidR="00A36DBF" w:rsidRDefault="00A36DBF" w:rsidP="00A36DB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Bilješka br.1</w:t>
      </w:r>
      <w:r w:rsidR="006D0C38">
        <w:rPr>
          <w:rFonts w:ascii="Calibri" w:eastAsia="Times New Roman" w:hAnsi="Calibri" w:cs="Times New Roman"/>
          <w:b/>
          <w:sz w:val="24"/>
          <w:szCs w:val="24"/>
          <w:lang w:eastAsia="hr-HR"/>
        </w:rPr>
        <w:t>.</w:t>
      </w:r>
    </w:p>
    <w:p w14:paraId="00555CBD" w14:textId="77777777" w:rsidR="002A7CEB" w:rsidRPr="00B21CDB" w:rsidRDefault="002A7CEB" w:rsidP="00A36DB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68B99CD1" w14:textId="77ECCE35" w:rsidR="00F814E0" w:rsidRPr="003F6095" w:rsidRDefault="00A36DBF" w:rsidP="0073240E">
      <w:pPr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>U izvještaju o promjenama u vrijednosti i obujmu imovine i obveza na dan 31.12.202</w:t>
      </w:r>
      <w:r w:rsidR="003F6095">
        <w:rPr>
          <w:rFonts w:ascii="Calibri" w:eastAsia="Times New Roman" w:hAnsi="Calibri" w:cs="Times New Roman"/>
          <w:bCs/>
          <w:sz w:val="24"/>
          <w:szCs w:val="24"/>
          <w:lang w:eastAsia="hr-HR"/>
        </w:rPr>
        <w:t>3</w:t>
      </w:r>
      <w:r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. </w:t>
      </w:r>
      <w:r w:rsidR="003F6095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došlo je do povećanja u iznosu od 2.938,48 eura. Navedeno povećanje odnosi se na </w:t>
      </w:r>
      <w:r w:rsidR="0073240E">
        <w:rPr>
          <w:rFonts w:ascii="Calibri" w:eastAsia="Times New Roman" w:hAnsi="Calibri" w:cs="Times New Roman"/>
          <w:bCs/>
          <w:sz w:val="24"/>
          <w:szCs w:val="24"/>
          <w:lang w:eastAsia="hr-HR"/>
        </w:rPr>
        <w:t>proizvedenu dugotrajnu imovinu koju je Glazbena škola Jastrebarsko dobila u svrhu in</w:t>
      </w:r>
      <w:r w:rsidR="006D0C38">
        <w:rPr>
          <w:rFonts w:ascii="Calibri" w:eastAsia="Times New Roman" w:hAnsi="Calibri" w:cs="Times New Roman"/>
          <w:bCs/>
          <w:sz w:val="24"/>
          <w:szCs w:val="24"/>
          <w:lang w:eastAsia="hr-HR"/>
        </w:rPr>
        <w:t>fo</w:t>
      </w:r>
      <w:r w:rsidR="0073240E">
        <w:rPr>
          <w:rFonts w:ascii="Calibri" w:eastAsia="Times New Roman" w:hAnsi="Calibri" w:cs="Times New Roman"/>
          <w:bCs/>
          <w:sz w:val="24"/>
          <w:szCs w:val="24"/>
          <w:lang w:eastAsia="hr-HR"/>
        </w:rPr>
        <w:t xml:space="preserve">rmatizacije obrazovnog sustava. </w:t>
      </w:r>
    </w:p>
    <w:p w14:paraId="33C1DE49" w14:textId="77777777" w:rsidR="00366221" w:rsidRDefault="00366221" w:rsidP="00044C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2F7960A0" w14:textId="77777777" w:rsidR="00044CD7" w:rsidRPr="00366221" w:rsidRDefault="00044CD7" w:rsidP="00044CD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5E7CA640" w14:textId="1AF1839E" w:rsidR="00366221" w:rsidRDefault="00366221" w:rsidP="00A92D24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iCs/>
          <w:sz w:val="28"/>
          <w:szCs w:val="28"/>
          <w:lang w:eastAsia="hr-HR"/>
        </w:rPr>
      </w:pPr>
      <w:r w:rsidRPr="003F6095">
        <w:rPr>
          <w:rFonts w:ascii="Calibri" w:eastAsia="Times New Roman" w:hAnsi="Calibri" w:cs="Times New Roman"/>
          <w:bCs/>
          <w:i/>
          <w:iCs/>
          <w:sz w:val="28"/>
          <w:szCs w:val="28"/>
          <w:lang w:eastAsia="hr-HR"/>
        </w:rPr>
        <w:t>Bilješke uz izvještaj o rashodima prema funkcijskoj klasifikaciji</w:t>
      </w:r>
    </w:p>
    <w:p w14:paraId="3E5308E2" w14:textId="417F220B" w:rsidR="003F6095" w:rsidRPr="003F6095" w:rsidRDefault="003F6095" w:rsidP="00A92D2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</w:pPr>
      <w:r w:rsidRPr="003F6095">
        <w:rPr>
          <w:rFonts w:ascii="Calibri" w:eastAsia="Times New Roman" w:hAnsi="Calibri" w:cs="Times New Roman"/>
          <w:b/>
          <w:i/>
          <w:iCs/>
          <w:sz w:val="24"/>
          <w:szCs w:val="24"/>
          <w:lang w:eastAsia="hr-HR"/>
        </w:rPr>
        <w:t>Obrazac – RAS FUNKCIJSKI</w:t>
      </w:r>
    </w:p>
    <w:p w14:paraId="6F02D411" w14:textId="77777777" w:rsidR="00A92D24" w:rsidRPr="002A7CEB" w:rsidRDefault="00A92D24" w:rsidP="00A92D24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14:paraId="5A8E82D1" w14:textId="70CA4DB3" w:rsidR="00A92D24" w:rsidRDefault="00A92D24" w:rsidP="00A92D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Bilješka br.</w:t>
      </w:r>
      <w:r w:rsidR="000F2AA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1</w:t>
      </w:r>
    </w:p>
    <w:p w14:paraId="1C13AE43" w14:textId="77777777" w:rsidR="002A7CEB" w:rsidRPr="00B21CDB" w:rsidRDefault="002A7CEB" w:rsidP="00A92D2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55F76790" w14:textId="7DF2B70A" w:rsidR="00366221" w:rsidRPr="00366221" w:rsidRDefault="003F6095" w:rsidP="00366221">
      <w:pPr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Calibri" w:hAnsi="Calibri" w:cs="Times New Roman"/>
          <w:sz w:val="24"/>
          <w:szCs w:val="24"/>
        </w:rPr>
        <w:t xml:space="preserve">Funkcijska klasifikacija sadrži rashode razvrstane prema njihovoj namjeni. Prema funkcijskoj klasifikaciji unešeni su rashodi poslovanja 3 i rashodi za nabavu nefinancijske imovine 4 </w:t>
      </w:r>
      <w:r w:rsidR="004429E1">
        <w:rPr>
          <w:rFonts w:ascii="Calibri" w:eastAsia="Calibri" w:hAnsi="Calibri" w:cs="Times New Roman"/>
          <w:sz w:val="24"/>
          <w:szCs w:val="24"/>
        </w:rPr>
        <w:t xml:space="preserve">koji su u </w:t>
      </w:r>
      <w:r>
        <w:rPr>
          <w:rFonts w:ascii="Calibri" w:eastAsia="Calibri" w:hAnsi="Calibri" w:cs="Times New Roman"/>
          <w:sz w:val="24"/>
          <w:szCs w:val="24"/>
        </w:rPr>
        <w:t xml:space="preserve">2023. godini </w:t>
      </w:r>
      <w:r w:rsidR="004429E1">
        <w:rPr>
          <w:rFonts w:ascii="Calibri" w:eastAsia="Calibri" w:hAnsi="Calibri" w:cs="Times New Roman"/>
          <w:sz w:val="24"/>
          <w:szCs w:val="24"/>
        </w:rPr>
        <w:t xml:space="preserve">ostvareni u iznosu od </w:t>
      </w:r>
      <w:r>
        <w:rPr>
          <w:rFonts w:ascii="Calibri" w:eastAsia="Calibri" w:hAnsi="Calibri" w:cs="Times New Roman"/>
          <w:sz w:val="24"/>
          <w:szCs w:val="24"/>
        </w:rPr>
        <w:t>647.320,68  eura.</w:t>
      </w:r>
    </w:p>
    <w:p w14:paraId="3829E1CE" w14:textId="7F7AC4D0" w:rsidR="002A7CEB" w:rsidRDefault="002A7CEB" w:rsidP="00366221">
      <w:pPr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52A4088" w14:textId="34CF44B5" w:rsidR="004C4C44" w:rsidRDefault="004C4C44"/>
    <w:p w14:paraId="0E8BA20F" w14:textId="1DD4C5CF" w:rsidR="00E9436D" w:rsidRDefault="00E9436D"/>
    <w:p w14:paraId="79E68E1D" w14:textId="4549D9D6" w:rsidR="00E9436D" w:rsidRDefault="00E9436D"/>
    <w:p w14:paraId="3D36B86A" w14:textId="774D93E5" w:rsidR="003F6095" w:rsidRDefault="003F6095"/>
    <w:p w14:paraId="762FACC7" w14:textId="1E044069" w:rsidR="003F6095" w:rsidRDefault="003F6095"/>
    <w:p w14:paraId="2427C833" w14:textId="77777777" w:rsidR="003F6095" w:rsidRDefault="003F6095"/>
    <w:p w14:paraId="59C57AEC" w14:textId="77777777" w:rsidR="003E4C6B" w:rsidRDefault="003E4C6B"/>
    <w:p w14:paraId="6164A5C9" w14:textId="5CEF0CA8" w:rsidR="00E9436D" w:rsidRDefault="00E9436D">
      <w:r>
        <w:t>Odgovorna osoba proračunskog korisnika:</w:t>
      </w:r>
    </w:p>
    <w:p w14:paraId="2BB2BC4D" w14:textId="29446478" w:rsidR="00E9436D" w:rsidRDefault="00E9436D" w:rsidP="00E9436D">
      <w:pPr>
        <w:spacing w:after="0"/>
      </w:pPr>
      <w:r>
        <w:t>_____________________________________</w:t>
      </w:r>
    </w:p>
    <w:p w14:paraId="3FCF0F82" w14:textId="6F558706" w:rsidR="00E9436D" w:rsidRDefault="00E9436D">
      <w:r>
        <w:t>Ravnateljica: Iva Barač, prof.</w:t>
      </w:r>
    </w:p>
    <w:p w14:paraId="3BEE52FB" w14:textId="27BCFDBC" w:rsidR="00E9436D" w:rsidRDefault="00E9436D"/>
    <w:p w14:paraId="22FD439A" w14:textId="77777777" w:rsidR="006F2416" w:rsidRDefault="006F2416"/>
    <w:p w14:paraId="185ECEC5" w14:textId="0A456340" w:rsidR="00E9436D" w:rsidRDefault="00E9436D">
      <w:r>
        <w:t>Izvještaj sastavila:</w:t>
      </w:r>
    </w:p>
    <w:p w14:paraId="109BC911" w14:textId="020A8B52" w:rsidR="00E9436D" w:rsidRDefault="00E9436D" w:rsidP="00E9436D">
      <w:pPr>
        <w:spacing w:after="0" w:line="240" w:lineRule="auto"/>
      </w:pPr>
      <w:r>
        <w:t>_____________________________________</w:t>
      </w:r>
    </w:p>
    <w:p w14:paraId="698F6E2D" w14:textId="559E8E4F" w:rsidR="00E9436D" w:rsidRDefault="00E9436D" w:rsidP="006F2416">
      <w:pPr>
        <w:spacing w:before="240" w:after="0"/>
      </w:pPr>
      <w:r>
        <w:t>Vlasta Fabijanić, bacc.oec</w:t>
      </w:r>
    </w:p>
    <w:p w14:paraId="654DAD72" w14:textId="77777777" w:rsidR="006F2416" w:rsidRDefault="006F2416" w:rsidP="006F2416">
      <w:pPr>
        <w:spacing w:after="0"/>
      </w:pPr>
    </w:p>
    <w:p w14:paraId="6C11D2D1" w14:textId="020A6EEA" w:rsidR="00E9436D" w:rsidRDefault="00E9436D" w:rsidP="006F2416">
      <w:pPr>
        <w:spacing w:after="0"/>
      </w:pPr>
      <w:r>
        <w:t>Datum predaje financijskog izvještaja: 31.1.2024.</w:t>
      </w:r>
    </w:p>
    <w:p w14:paraId="6710C435" w14:textId="004F3F59" w:rsidR="00E9436D" w:rsidRDefault="00E9436D" w:rsidP="006F2416">
      <w:pPr>
        <w:spacing w:after="0"/>
      </w:pPr>
      <w:r>
        <w:t>Osoba za kontakt i kontakt broj: Vlasta Fabijanić, 01/6271605</w:t>
      </w:r>
    </w:p>
    <w:p w14:paraId="5F046488" w14:textId="77777777" w:rsidR="00E9436D" w:rsidRDefault="00E9436D" w:rsidP="00E9436D">
      <w:pPr>
        <w:spacing w:before="240"/>
      </w:pPr>
    </w:p>
    <w:p w14:paraId="03B25B73" w14:textId="77777777" w:rsidR="00E9436D" w:rsidRDefault="00E9436D"/>
    <w:sectPr w:rsidR="00E9436D" w:rsidSect="003671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02F" w14:textId="77777777" w:rsidR="00E60B3A" w:rsidRDefault="00E60B3A" w:rsidP="00DC07E0">
      <w:pPr>
        <w:spacing w:after="0" w:line="240" w:lineRule="auto"/>
      </w:pPr>
      <w:r>
        <w:separator/>
      </w:r>
    </w:p>
  </w:endnote>
  <w:endnote w:type="continuationSeparator" w:id="0">
    <w:p w14:paraId="6A101D7A" w14:textId="77777777" w:rsidR="00E60B3A" w:rsidRDefault="00E60B3A" w:rsidP="00DC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DBA1" w14:textId="24CF3577" w:rsidR="00DC07E0" w:rsidRDefault="00DC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AE77" w14:textId="77777777" w:rsidR="00E60B3A" w:rsidRDefault="00E60B3A" w:rsidP="00DC07E0">
      <w:pPr>
        <w:spacing w:after="0" w:line="240" w:lineRule="auto"/>
      </w:pPr>
      <w:r>
        <w:separator/>
      </w:r>
    </w:p>
  </w:footnote>
  <w:footnote w:type="continuationSeparator" w:id="0">
    <w:p w14:paraId="44C9F45F" w14:textId="77777777" w:rsidR="00E60B3A" w:rsidRDefault="00E60B3A" w:rsidP="00DC0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30CE"/>
    <w:multiLevelType w:val="hybridMultilevel"/>
    <w:tmpl w:val="5D142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6EE"/>
    <w:multiLevelType w:val="hybridMultilevel"/>
    <w:tmpl w:val="C6321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632"/>
    <w:multiLevelType w:val="hybridMultilevel"/>
    <w:tmpl w:val="61207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A7B41"/>
    <w:multiLevelType w:val="hybridMultilevel"/>
    <w:tmpl w:val="AB6A7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1D70"/>
    <w:multiLevelType w:val="hybridMultilevel"/>
    <w:tmpl w:val="1C881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167795">
    <w:abstractNumId w:val="4"/>
  </w:num>
  <w:num w:numId="2" w16cid:durableId="342905290">
    <w:abstractNumId w:val="2"/>
  </w:num>
  <w:num w:numId="3" w16cid:durableId="333194297">
    <w:abstractNumId w:val="3"/>
  </w:num>
  <w:num w:numId="4" w16cid:durableId="1062026132">
    <w:abstractNumId w:val="1"/>
  </w:num>
  <w:num w:numId="5" w16cid:durableId="211262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221"/>
    <w:rsid w:val="00002B0E"/>
    <w:rsid w:val="000076C1"/>
    <w:rsid w:val="00022BC3"/>
    <w:rsid w:val="00044CD7"/>
    <w:rsid w:val="000469C2"/>
    <w:rsid w:val="0008731E"/>
    <w:rsid w:val="0009228E"/>
    <w:rsid w:val="000B122D"/>
    <w:rsid w:val="000B16ED"/>
    <w:rsid w:val="000D15C2"/>
    <w:rsid w:val="000E2270"/>
    <w:rsid w:val="000E2973"/>
    <w:rsid w:val="000F2AA1"/>
    <w:rsid w:val="0015116F"/>
    <w:rsid w:val="00151C79"/>
    <w:rsid w:val="00151DD5"/>
    <w:rsid w:val="001603F0"/>
    <w:rsid w:val="001A2395"/>
    <w:rsid w:val="002053C8"/>
    <w:rsid w:val="0022170E"/>
    <w:rsid w:val="0022253C"/>
    <w:rsid w:val="0026057F"/>
    <w:rsid w:val="00261BE6"/>
    <w:rsid w:val="002A741B"/>
    <w:rsid w:val="002A7CEB"/>
    <w:rsid w:val="002E1BE6"/>
    <w:rsid w:val="002E7920"/>
    <w:rsid w:val="002F7DC1"/>
    <w:rsid w:val="003109D2"/>
    <w:rsid w:val="003228CC"/>
    <w:rsid w:val="00324486"/>
    <w:rsid w:val="00366221"/>
    <w:rsid w:val="0036718D"/>
    <w:rsid w:val="003734A4"/>
    <w:rsid w:val="003746E3"/>
    <w:rsid w:val="00390F51"/>
    <w:rsid w:val="003A44CA"/>
    <w:rsid w:val="003E4C6B"/>
    <w:rsid w:val="003E6920"/>
    <w:rsid w:val="003F3BF4"/>
    <w:rsid w:val="003F6095"/>
    <w:rsid w:val="004144A8"/>
    <w:rsid w:val="004429E1"/>
    <w:rsid w:val="00443AAC"/>
    <w:rsid w:val="00484C45"/>
    <w:rsid w:val="004C4C44"/>
    <w:rsid w:val="004D2798"/>
    <w:rsid w:val="00504B1E"/>
    <w:rsid w:val="0051310A"/>
    <w:rsid w:val="00546AE4"/>
    <w:rsid w:val="005A08BB"/>
    <w:rsid w:val="005B1126"/>
    <w:rsid w:val="005B48CD"/>
    <w:rsid w:val="005B5188"/>
    <w:rsid w:val="005B7226"/>
    <w:rsid w:val="005C175F"/>
    <w:rsid w:val="005F3C8B"/>
    <w:rsid w:val="00600DA5"/>
    <w:rsid w:val="00605DB0"/>
    <w:rsid w:val="006260B3"/>
    <w:rsid w:val="00650A25"/>
    <w:rsid w:val="0066130D"/>
    <w:rsid w:val="00667BCA"/>
    <w:rsid w:val="006708B3"/>
    <w:rsid w:val="00672F3F"/>
    <w:rsid w:val="00673897"/>
    <w:rsid w:val="006848B8"/>
    <w:rsid w:val="006C18C5"/>
    <w:rsid w:val="006C2213"/>
    <w:rsid w:val="006D0C38"/>
    <w:rsid w:val="006D364F"/>
    <w:rsid w:val="006D6D13"/>
    <w:rsid w:val="006F2416"/>
    <w:rsid w:val="007106E9"/>
    <w:rsid w:val="00723BB9"/>
    <w:rsid w:val="0073240E"/>
    <w:rsid w:val="0073552B"/>
    <w:rsid w:val="00741283"/>
    <w:rsid w:val="00756118"/>
    <w:rsid w:val="007B232A"/>
    <w:rsid w:val="007E75D7"/>
    <w:rsid w:val="007F521A"/>
    <w:rsid w:val="0080741D"/>
    <w:rsid w:val="00807475"/>
    <w:rsid w:val="00816D34"/>
    <w:rsid w:val="008366E0"/>
    <w:rsid w:val="008376FB"/>
    <w:rsid w:val="0084571B"/>
    <w:rsid w:val="008908F0"/>
    <w:rsid w:val="008962C4"/>
    <w:rsid w:val="008B7A54"/>
    <w:rsid w:val="008C5B69"/>
    <w:rsid w:val="008C7640"/>
    <w:rsid w:val="008F5A66"/>
    <w:rsid w:val="00904E1D"/>
    <w:rsid w:val="00915E6D"/>
    <w:rsid w:val="00947BD6"/>
    <w:rsid w:val="00996003"/>
    <w:rsid w:val="009B3EBC"/>
    <w:rsid w:val="009C17DC"/>
    <w:rsid w:val="00A00D17"/>
    <w:rsid w:val="00A36DBF"/>
    <w:rsid w:val="00A7030E"/>
    <w:rsid w:val="00A71542"/>
    <w:rsid w:val="00A822C6"/>
    <w:rsid w:val="00A92D24"/>
    <w:rsid w:val="00AB2B28"/>
    <w:rsid w:val="00AD4D3B"/>
    <w:rsid w:val="00B007F8"/>
    <w:rsid w:val="00B21CDB"/>
    <w:rsid w:val="00B46249"/>
    <w:rsid w:val="00B60F36"/>
    <w:rsid w:val="00B8229A"/>
    <w:rsid w:val="00B82990"/>
    <w:rsid w:val="00BC6C13"/>
    <w:rsid w:val="00BD73CE"/>
    <w:rsid w:val="00BE1785"/>
    <w:rsid w:val="00C21009"/>
    <w:rsid w:val="00C27D71"/>
    <w:rsid w:val="00C35776"/>
    <w:rsid w:val="00C450E2"/>
    <w:rsid w:val="00C45A71"/>
    <w:rsid w:val="00C461D1"/>
    <w:rsid w:val="00C50772"/>
    <w:rsid w:val="00C66697"/>
    <w:rsid w:val="00CB0429"/>
    <w:rsid w:val="00CE7AE1"/>
    <w:rsid w:val="00D1110D"/>
    <w:rsid w:val="00D22510"/>
    <w:rsid w:val="00D35A31"/>
    <w:rsid w:val="00DC07E0"/>
    <w:rsid w:val="00DD12CA"/>
    <w:rsid w:val="00DE4E07"/>
    <w:rsid w:val="00DE6142"/>
    <w:rsid w:val="00E4421E"/>
    <w:rsid w:val="00E53EE3"/>
    <w:rsid w:val="00E60B3A"/>
    <w:rsid w:val="00E64AA8"/>
    <w:rsid w:val="00E7669B"/>
    <w:rsid w:val="00E92306"/>
    <w:rsid w:val="00E9436D"/>
    <w:rsid w:val="00EA4694"/>
    <w:rsid w:val="00EB2B7A"/>
    <w:rsid w:val="00EB74FC"/>
    <w:rsid w:val="00EF44E3"/>
    <w:rsid w:val="00F1149A"/>
    <w:rsid w:val="00F23D8A"/>
    <w:rsid w:val="00F2431A"/>
    <w:rsid w:val="00F25943"/>
    <w:rsid w:val="00F678B6"/>
    <w:rsid w:val="00F72050"/>
    <w:rsid w:val="00F814E0"/>
    <w:rsid w:val="00FD5D3A"/>
    <w:rsid w:val="00FE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EEF24"/>
  <w15:docId w15:val="{714B6602-4FE7-43F2-95C0-D7D86737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2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7E0"/>
  </w:style>
  <w:style w:type="paragraph" w:styleId="Footer">
    <w:name w:val="footer"/>
    <w:basedOn w:val="Normal"/>
    <w:link w:val="FooterChar"/>
    <w:uiPriority w:val="99"/>
    <w:unhideWhenUsed/>
    <w:rsid w:val="00DC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7E0"/>
  </w:style>
  <w:style w:type="paragraph" w:styleId="ListParagraph">
    <w:name w:val="List Paragraph"/>
    <w:basedOn w:val="Normal"/>
    <w:uiPriority w:val="34"/>
    <w:qFormat/>
    <w:rsid w:val="00CE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4375-EE2E-4585-82CA-D03382FD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</dc:creator>
  <cp:lastModifiedBy>Iva Barač</cp:lastModifiedBy>
  <cp:revision>13</cp:revision>
  <cp:lastPrinted>2024-01-31T21:53:00Z</cp:lastPrinted>
  <dcterms:created xsi:type="dcterms:W3CDTF">2023-01-31T22:04:00Z</dcterms:created>
  <dcterms:modified xsi:type="dcterms:W3CDTF">2024-01-31T21:53:00Z</dcterms:modified>
</cp:coreProperties>
</file>